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FB46E" w14:textId="77777777" w:rsidR="00E53124" w:rsidRPr="00621A8E" w:rsidRDefault="00FC0727">
      <w:pPr>
        <w:rPr>
          <w:rFonts w:ascii="PT Sans" w:hAnsi="PT Sans"/>
          <w:sz w:val="24"/>
          <w:szCs w:val="24"/>
        </w:rPr>
      </w:pPr>
      <w:r w:rsidRPr="00621A8E">
        <w:rPr>
          <w:rFonts w:ascii="PT Sans" w:hAnsi="PT Sans"/>
          <w:sz w:val="24"/>
          <w:szCs w:val="24"/>
        </w:rPr>
        <w:t xml:space="preserve">Tab design: </w:t>
      </w:r>
    </w:p>
    <w:tbl>
      <w:tblPr>
        <w:tblStyle w:val="TableGrid"/>
        <w:tblW w:w="0" w:type="auto"/>
        <w:tblLook w:val="04A0" w:firstRow="1" w:lastRow="0" w:firstColumn="1" w:lastColumn="0" w:noHBand="0" w:noVBand="1"/>
      </w:tblPr>
      <w:tblGrid>
        <w:gridCol w:w="2798"/>
        <w:gridCol w:w="2799"/>
        <w:gridCol w:w="2799"/>
      </w:tblGrid>
      <w:tr w:rsidR="006A5987" w:rsidRPr="00621A8E" w14:paraId="61F13EC5" w14:textId="77777777" w:rsidTr="00A60487">
        <w:tc>
          <w:tcPr>
            <w:tcW w:w="2798" w:type="dxa"/>
          </w:tcPr>
          <w:p w14:paraId="4C5936A9" w14:textId="180771D0" w:rsidR="006A5987" w:rsidRPr="00621A8E" w:rsidRDefault="006A5987">
            <w:pPr>
              <w:rPr>
                <w:rFonts w:ascii="PT Sans" w:hAnsi="PT Sans"/>
                <w:sz w:val="24"/>
                <w:szCs w:val="24"/>
              </w:rPr>
            </w:pPr>
            <w:r w:rsidRPr="00621A8E">
              <w:rPr>
                <w:rFonts w:ascii="PT Sans" w:hAnsi="PT Sans"/>
                <w:sz w:val="24"/>
                <w:szCs w:val="24"/>
              </w:rPr>
              <w:t>EU grants</w:t>
            </w:r>
          </w:p>
        </w:tc>
        <w:tc>
          <w:tcPr>
            <w:tcW w:w="2799" w:type="dxa"/>
          </w:tcPr>
          <w:p w14:paraId="1592D6A0" w14:textId="286C7990" w:rsidR="006A5987" w:rsidRPr="00621A8E" w:rsidRDefault="006A5987">
            <w:pPr>
              <w:rPr>
                <w:rFonts w:ascii="PT Sans" w:hAnsi="PT Sans"/>
                <w:sz w:val="24"/>
                <w:szCs w:val="24"/>
              </w:rPr>
            </w:pPr>
            <w:r w:rsidRPr="00621A8E">
              <w:rPr>
                <w:rFonts w:ascii="PT Sans" w:hAnsi="PT Sans"/>
                <w:sz w:val="24"/>
                <w:szCs w:val="24"/>
              </w:rPr>
              <w:t>-&gt;</w:t>
            </w:r>
            <w:r w:rsidRPr="00621A8E">
              <w:rPr>
                <w:rFonts w:ascii="PT Sans" w:hAnsi="PT Sans"/>
                <w:sz w:val="24"/>
                <w:szCs w:val="24"/>
              </w:rPr>
              <w:t xml:space="preserve"> </w:t>
            </w:r>
            <w:r w:rsidRPr="00621A8E">
              <w:rPr>
                <w:rFonts w:ascii="PT Sans" w:hAnsi="PT Sans"/>
                <w:sz w:val="24"/>
                <w:szCs w:val="24"/>
              </w:rPr>
              <w:t>Horizon Europe</w:t>
            </w:r>
          </w:p>
        </w:tc>
        <w:tc>
          <w:tcPr>
            <w:tcW w:w="2799" w:type="dxa"/>
          </w:tcPr>
          <w:p w14:paraId="3D407AD0" w14:textId="6B7EB512" w:rsidR="006A5987" w:rsidRPr="00621A8E" w:rsidRDefault="006A5987">
            <w:pPr>
              <w:rPr>
                <w:rFonts w:ascii="PT Sans" w:hAnsi="PT Sans"/>
                <w:b/>
                <w:bCs/>
                <w:sz w:val="24"/>
                <w:szCs w:val="24"/>
              </w:rPr>
            </w:pPr>
            <w:r w:rsidRPr="00621A8E">
              <w:rPr>
                <w:rFonts w:ascii="PT Sans" w:hAnsi="PT Sans"/>
                <w:b/>
                <w:bCs/>
                <w:sz w:val="24"/>
                <w:szCs w:val="24"/>
              </w:rPr>
              <w:t>-&gt; Pillar I</w:t>
            </w:r>
            <w:r w:rsidRPr="00621A8E">
              <w:rPr>
                <w:rFonts w:ascii="PT Sans" w:hAnsi="PT Sans"/>
                <w:b/>
                <w:bCs/>
                <w:sz w:val="24"/>
                <w:szCs w:val="24"/>
              </w:rPr>
              <w:t xml:space="preserve"> </w:t>
            </w:r>
          </w:p>
        </w:tc>
      </w:tr>
      <w:tr w:rsidR="006A5987" w:rsidRPr="00621A8E" w14:paraId="662BC395" w14:textId="77777777" w:rsidTr="00A60487">
        <w:tc>
          <w:tcPr>
            <w:tcW w:w="2798" w:type="dxa"/>
          </w:tcPr>
          <w:p w14:paraId="7F01E554" w14:textId="77777777" w:rsidR="006A5987" w:rsidRPr="00621A8E" w:rsidRDefault="006A5987">
            <w:pPr>
              <w:rPr>
                <w:rFonts w:ascii="PT Sans" w:hAnsi="PT Sans"/>
                <w:sz w:val="24"/>
                <w:szCs w:val="24"/>
              </w:rPr>
            </w:pPr>
          </w:p>
        </w:tc>
        <w:tc>
          <w:tcPr>
            <w:tcW w:w="2799" w:type="dxa"/>
          </w:tcPr>
          <w:p w14:paraId="06C7B896" w14:textId="77777777" w:rsidR="006A5987" w:rsidRPr="00621A8E" w:rsidRDefault="006A5987">
            <w:pPr>
              <w:rPr>
                <w:rFonts w:ascii="PT Sans" w:hAnsi="PT Sans"/>
                <w:sz w:val="24"/>
                <w:szCs w:val="24"/>
              </w:rPr>
            </w:pPr>
          </w:p>
        </w:tc>
        <w:tc>
          <w:tcPr>
            <w:tcW w:w="2799" w:type="dxa"/>
          </w:tcPr>
          <w:p w14:paraId="370109B7" w14:textId="2F75E900" w:rsidR="006A5987" w:rsidRPr="00621A8E" w:rsidRDefault="006A5987">
            <w:pPr>
              <w:rPr>
                <w:rFonts w:ascii="PT Sans" w:hAnsi="PT Sans"/>
                <w:b/>
                <w:bCs/>
                <w:sz w:val="24"/>
                <w:szCs w:val="24"/>
              </w:rPr>
            </w:pPr>
            <w:r w:rsidRPr="00621A8E">
              <w:rPr>
                <w:rFonts w:ascii="PT Sans" w:hAnsi="PT Sans"/>
                <w:b/>
                <w:bCs/>
                <w:sz w:val="24"/>
                <w:szCs w:val="24"/>
              </w:rPr>
              <w:t>-&gt; Pillar II</w:t>
            </w:r>
          </w:p>
        </w:tc>
      </w:tr>
      <w:tr w:rsidR="006A5987" w:rsidRPr="00621A8E" w14:paraId="19BF6E8B" w14:textId="77777777" w:rsidTr="00A60487">
        <w:tc>
          <w:tcPr>
            <w:tcW w:w="2798" w:type="dxa"/>
          </w:tcPr>
          <w:p w14:paraId="37FB069E" w14:textId="77777777" w:rsidR="006A5987" w:rsidRPr="00621A8E" w:rsidRDefault="006A5987">
            <w:pPr>
              <w:rPr>
                <w:rFonts w:ascii="PT Sans" w:hAnsi="PT Sans"/>
                <w:sz w:val="24"/>
                <w:szCs w:val="24"/>
              </w:rPr>
            </w:pPr>
          </w:p>
        </w:tc>
        <w:tc>
          <w:tcPr>
            <w:tcW w:w="2799" w:type="dxa"/>
          </w:tcPr>
          <w:p w14:paraId="3439ACEC" w14:textId="77777777" w:rsidR="006A5987" w:rsidRPr="00621A8E" w:rsidRDefault="006A5987">
            <w:pPr>
              <w:rPr>
                <w:rFonts w:ascii="PT Sans" w:hAnsi="PT Sans"/>
                <w:sz w:val="24"/>
                <w:szCs w:val="24"/>
              </w:rPr>
            </w:pPr>
          </w:p>
        </w:tc>
        <w:tc>
          <w:tcPr>
            <w:tcW w:w="2799" w:type="dxa"/>
          </w:tcPr>
          <w:p w14:paraId="23ABA530" w14:textId="7C72915A" w:rsidR="006A5987" w:rsidRPr="00621A8E" w:rsidRDefault="006A5987">
            <w:pPr>
              <w:rPr>
                <w:rFonts w:ascii="PT Sans" w:hAnsi="PT Sans"/>
                <w:b/>
                <w:bCs/>
                <w:sz w:val="24"/>
                <w:szCs w:val="24"/>
              </w:rPr>
            </w:pPr>
            <w:r w:rsidRPr="00621A8E">
              <w:rPr>
                <w:rFonts w:ascii="PT Sans" w:hAnsi="PT Sans"/>
                <w:b/>
                <w:bCs/>
                <w:sz w:val="24"/>
                <w:szCs w:val="24"/>
              </w:rPr>
              <w:t>-&gt; Pillar II</w:t>
            </w:r>
            <w:r w:rsidRPr="00621A8E">
              <w:rPr>
                <w:rFonts w:ascii="PT Sans" w:hAnsi="PT Sans"/>
                <w:b/>
                <w:bCs/>
                <w:sz w:val="24"/>
                <w:szCs w:val="24"/>
              </w:rPr>
              <w:t>I</w:t>
            </w:r>
          </w:p>
        </w:tc>
      </w:tr>
      <w:tr w:rsidR="006A5987" w:rsidRPr="00621A8E" w14:paraId="0FA64538" w14:textId="77777777" w:rsidTr="00A60487">
        <w:tc>
          <w:tcPr>
            <w:tcW w:w="2798" w:type="dxa"/>
          </w:tcPr>
          <w:p w14:paraId="5BF5B8FF" w14:textId="77777777" w:rsidR="006A5987" w:rsidRPr="00621A8E" w:rsidRDefault="006A5987">
            <w:pPr>
              <w:rPr>
                <w:rFonts w:ascii="PT Sans" w:hAnsi="PT Sans"/>
                <w:sz w:val="24"/>
                <w:szCs w:val="24"/>
              </w:rPr>
            </w:pPr>
          </w:p>
        </w:tc>
        <w:tc>
          <w:tcPr>
            <w:tcW w:w="2799" w:type="dxa"/>
          </w:tcPr>
          <w:p w14:paraId="7CC6E819" w14:textId="77777777" w:rsidR="006A5987" w:rsidRPr="00621A8E" w:rsidRDefault="006A5987">
            <w:pPr>
              <w:rPr>
                <w:rFonts w:ascii="PT Sans" w:hAnsi="PT Sans"/>
                <w:sz w:val="24"/>
                <w:szCs w:val="24"/>
              </w:rPr>
            </w:pPr>
          </w:p>
        </w:tc>
        <w:tc>
          <w:tcPr>
            <w:tcW w:w="2799" w:type="dxa"/>
          </w:tcPr>
          <w:p w14:paraId="75C302A3" w14:textId="455899BF" w:rsidR="006A5987" w:rsidRPr="00621A8E" w:rsidRDefault="006A5987">
            <w:pPr>
              <w:rPr>
                <w:rFonts w:ascii="PT Sans" w:hAnsi="PT Sans"/>
                <w:b/>
                <w:bCs/>
                <w:sz w:val="24"/>
                <w:szCs w:val="24"/>
              </w:rPr>
            </w:pPr>
            <w:r w:rsidRPr="00621A8E">
              <w:rPr>
                <w:rFonts w:ascii="PT Sans" w:hAnsi="PT Sans"/>
                <w:b/>
                <w:bCs/>
                <w:sz w:val="24"/>
                <w:szCs w:val="24"/>
              </w:rPr>
              <w:t>-&gt; WIDERA</w:t>
            </w:r>
          </w:p>
        </w:tc>
      </w:tr>
      <w:tr w:rsidR="006A5987" w:rsidRPr="00621A8E" w14:paraId="646B7F47" w14:textId="77777777" w:rsidTr="00A60487">
        <w:tc>
          <w:tcPr>
            <w:tcW w:w="2798" w:type="dxa"/>
          </w:tcPr>
          <w:p w14:paraId="3D58E8F9" w14:textId="53D4A684" w:rsidR="006A5987" w:rsidRPr="00621A8E" w:rsidRDefault="006A5987">
            <w:pPr>
              <w:rPr>
                <w:rFonts w:ascii="PT Sans" w:hAnsi="PT Sans"/>
                <w:sz w:val="24"/>
                <w:szCs w:val="24"/>
              </w:rPr>
            </w:pPr>
            <w:r w:rsidRPr="00621A8E">
              <w:rPr>
                <w:rFonts w:ascii="PT Sans" w:hAnsi="PT Sans"/>
                <w:sz w:val="24"/>
                <w:szCs w:val="24"/>
              </w:rPr>
              <w:t>International grants</w:t>
            </w:r>
          </w:p>
        </w:tc>
        <w:tc>
          <w:tcPr>
            <w:tcW w:w="2799" w:type="dxa"/>
          </w:tcPr>
          <w:p w14:paraId="16EE6569" w14:textId="23AAA518" w:rsidR="006A5987" w:rsidRPr="00621A8E" w:rsidRDefault="006A5987">
            <w:pPr>
              <w:rPr>
                <w:rFonts w:ascii="PT Sans" w:hAnsi="PT Sans"/>
                <w:b/>
                <w:bCs/>
                <w:sz w:val="24"/>
                <w:szCs w:val="24"/>
              </w:rPr>
            </w:pPr>
            <w:r w:rsidRPr="00621A8E">
              <w:rPr>
                <w:rFonts w:ascii="PT Sans" w:hAnsi="PT Sans"/>
                <w:b/>
                <w:bCs/>
                <w:sz w:val="24"/>
                <w:szCs w:val="24"/>
              </w:rPr>
              <w:t>-&gt; E.MRA.NET</w:t>
            </w:r>
          </w:p>
        </w:tc>
        <w:tc>
          <w:tcPr>
            <w:tcW w:w="2799" w:type="dxa"/>
          </w:tcPr>
          <w:p w14:paraId="52B53586" w14:textId="77777777" w:rsidR="006A5987" w:rsidRPr="00621A8E" w:rsidRDefault="006A5987">
            <w:pPr>
              <w:rPr>
                <w:rFonts w:ascii="PT Sans" w:hAnsi="PT Sans"/>
                <w:sz w:val="24"/>
                <w:szCs w:val="24"/>
              </w:rPr>
            </w:pPr>
          </w:p>
        </w:tc>
      </w:tr>
      <w:tr w:rsidR="006A5987" w:rsidRPr="00621A8E" w14:paraId="31A2A8A6" w14:textId="77777777" w:rsidTr="00A60487">
        <w:tc>
          <w:tcPr>
            <w:tcW w:w="2798" w:type="dxa"/>
          </w:tcPr>
          <w:p w14:paraId="7617FA9F" w14:textId="77777777" w:rsidR="006A5987" w:rsidRPr="00621A8E" w:rsidRDefault="006A5987">
            <w:pPr>
              <w:rPr>
                <w:rFonts w:ascii="PT Sans" w:hAnsi="PT Sans"/>
                <w:sz w:val="24"/>
                <w:szCs w:val="24"/>
              </w:rPr>
            </w:pPr>
          </w:p>
        </w:tc>
        <w:tc>
          <w:tcPr>
            <w:tcW w:w="2799" w:type="dxa"/>
          </w:tcPr>
          <w:p w14:paraId="10F692B6" w14:textId="2AC12CD5" w:rsidR="006A5987" w:rsidRPr="00621A8E" w:rsidRDefault="006A5987">
            <w:pPr>
              <w:rPr>
                <w:rFonts w:ascii="PT Sans" w:hAnsi="PT Sans"/>
                <w:b/>
                <w:bCs/>
                <w:sz w:val="24"/>
                <w:szCs w:val="24"/>
              </w:rPr>
            </w:pPr>
            <w:r w:rsidRPr="00621A8E">
              <w:rPr>
                <w:rFonts w:ascii="PT Sans" w:hAnsi="PT Sans"/>
                <w:b/>
                <w:bCs/>
                <w:sz w:val="24"/>
                <w:szCs w:val="24"/>
              </w:rPr>
              <w:t xml:space="preserve">-&gt; </w:t>
            </w:r>
            <w:r w:rsidR="00474454" w:rsidRPr="00621A8E">
              <w:rPr>
                <w:rFonts w:ascii="PT Sans" w:hAnsi="PT Sans"/>
                <w:b/>
                <w:bCs/>
                <w:sz w:val="24"/>
                <w:szCs w:val="24"/>
              </w:rPr>
              <w:t>Eureka</w:t>
            </w:r>
          </w:p>
        </w:tc>
        <w:tc>
          <w:tcPr>
            <w:tcW w:w="2799" w:type="dxa"/>
          </w:tcPr>
          <w:p w14:paraId="5E6707CA" w14:textId="77777777" w:rsidR="006A5987" w:rsidRPr="00621A8E" w:rsidRDefault="006A5987">
            <w:pPr>
              <w:rPr>
                <w:rFonts w:ascii="PT Sans" w:hAnsi="PT Sans"/>
                <w:sz w:val="24"/>
                <w:szCs w:val="24"/>
              </w:rPr>
            </w:pPr>
          </w:p>
        </w:tc>
      </w:tr>
      <w:tr w:rsidR="00474454" w:rsidRPr="00621A8E" w14:paraId="48B8A763" w14:textId="77777777" w:rsidTr="00A60487">
        <w:tc>
          <w:tcPr>
            <w:tcW w:w="2798" w:type="dxa"/>
          </w:tcPr>
          <w:p w14:paraId="5D794E8F" w14:textId="77777777" w:rsidR="00474454" w:rsidRPr="00621A8E" w:rsidRDefault="00474454">
            <w:pPr>
              <w:rPr>
                <w:rFonts w:ascii="PT Sans" w:hAnsi="PT Sans"/>
                <w:sz w:val="24"/>
                <w:szCs w:val="24"/>
              </w:rPr>
            </w:pPr>
          </w:p>
        </w:tc>
        <w:tc>
          <w:tcPr>
            <w:tcW w:w="2799" w:type="dxa"/>
          </w:tcPr>
          <w:p w14:paraId="11C7A822" w14:textId="4788DB9A" w:rsidR="00474454" w:rsidRPr="00621A8E" w:rsidRDefault="00266997">
            <w:pPr>
              <w:rPr>
                <w:rFonts w:ascii="PT Sans" w:hAnsi="PT Sans"/>
                <w:b/>
                <w:bCs/>
                <w:sz w:val="24"/>
                <w:szCs w:val="24"/>
              </w:rPr>
            </w:pPr>
            <w:r w:rsidRPr="00621A8E">
              <w:rPr>
                <w:rFonts w:ascii="PT Sans" w:hAnsi="PT Sans"/>
                <w:b/>
                <w:bCs/>
                <w:sz w:val="24"/>
                <w:szCs w:val="24"/>
              </w:rPr>
              <w:t xml:space="preserve">-&gt; </w:t>
            </w:r>
            <w:r w:rsidR="00474454" w:rsidRPr="00621A8E">
              <w:rPr>
                <w:rFonts w:ascii="PT Sans" w:hAnsi="PT Sans"/>
                <w:b/>
                <w:bCs/>
                <w:sz w:val="24"/>
                <w:szCs w:val="24"/>
              </w:rPr>
              <w:t>Others</w:t>
            </w:r>
          </w:p>
        </w:tc>
        <w:tc>
          <w:tcPr>
            <w:tcW w:w="2799" w:type="dxa"/>
          </w:tcPr>
          <w:p w14:paraId="3389CE35" w14:textId="77777777" w:rsidR="00474454" w:rsidRPr="00621A8E" w:rsidRDefault="00474454">
            <w:pPr>
              <w:rPr>
                <w:rFonts w:ascii="PT Sans" w:hAnsi="PT Sans"/>
                <w:sz w:val="24"/>
                <w:szCs w:val="24"/>
              </w:rPr>
            </w:pPr>
          </w:p>
        </w:tc>
      </w:tr>
    </w:tbl>
    <w:p w14:paraId="186241A4" w14:textId="77777777" w:rsidR="00A60487" w:rsidRPr="00621A8E" w:rsidRDefault="00A60487">
      <w:pPr>
        <w:rPr>
          <w:rFonts w:ascii="PT Sans" w:hAnsi="PT Sans"/>
          <w:sz w:val="24"/>
          <w:szCs w:val="24"/>
        </w:rPr>
      </w:pPr>
    </w:p>
    <w:p w14:paraId="01BE4B8B" w14:textId="77777777" w:rsidR="004E2520" w:rsidRDefault="004E2520">
      <w:pPr>
        <w:rPr>
          <w:rFonts w:ascii="PT Sans" w:hAnsi="PT Sans"/>
          <w:b/>
          <w:bCs/>
          <w:sz w:val="24"/>
          <w:szCs w:val="24"/>
        </w:rPr>
      </w:pPr>
      <w:r>
        <w:rPr>
          <w:rFonts w:ascii="PT Sans" w:hAnsi="PT Sans"/>
          <w:b/>
          <w:bCs/>
          <w:sz w:val="24"/>
          <w:szCs w:val="24"/>
        </w:rPr>
        <w:br w:type="page"/>
      </w:r>
    </w:p>
    <w:p w14:paraId="4C47858F" w14:textId="7598D9BA" w:rsidR="004659B3" w:rsidRDefault="00C05AF8">
      <w:pPr>
        <w:rPr>
          <w:rFonts w:ascii="PT Sans" w:hAnsi="PT Sans"/>
          <w:b/>
          <w:bCs/>
          <w:sz w:val="24"/>
          <w:szCs w:val="24"/>
        </w:rPr>
      </w:pPr>
      <w:r w:rsidRPr="00621A8E">
        <w:rPr>
          <w:rFonts w:ascii="PT Sans" w:hAnsi="PT Sans"/>
          <w:b/>
          <w:bCs/>
          <w:sz w:val="24"/>
          <w:szCs w:val="24"/>
        </w:rPr>
        <w:lastRenderedPageBreak/>
        <w:t>Pillar I</w:t>
      </w:r>
    </w:p>
    <w:p w14:paraId="3361926E" w14:textId="77777777" w:rsidR="0048072B" w:rsidRPr="00621A8E" w:rsidRDefault="0048072B">
      <w:pPr>
        <w:rPr>
          <w:rFonts w:ascii="PT Sans" w:hAnsi="PT Sans"/>
          <w:b/>
          <w:bCs/>
          <w:sz w:val="24"/>
          <w:szCs w:val="24"/>
        </w:rPr>
      </w:pPr>
    </w:p>
    <w:tbl>
      <w:tblPr>
        <w:tblStyle w:val="PlainTable5"/>
        <w:tblW w:w="10940" w:type="dxa"/>
        <w:jc w:val="center"/>
        <w:tblLook w:val="0420" w:firstRow="1" w:lastRow="0" w:firstColumn="0" w:lastColumn="0" w:noHBand="0" w:noVBand="1"/>
      </w:tblPr>
      <w:tblGrid>
        <w:gridCol w:w="1824"/>
        <w:gridCol w:w="1824"/>
        <w:gridCol w:w="1823"/>
        <w:gridCol w:w="1823"/>
        <w:gridCol w:w="1823"/>
        <w:gridCol w:w="1823"/>
      </w:tblGrid>
      <w:tr w:rsidR="00D95446" w:rsidRPr="00621A8E" w14:paraId="1E5B5DB5" w14:textId="77777777" w:rsidTr="00C6568B">
        <w:trPr>
          <w:cnfStyle w:val="100000000000" w:firstRow="1" w:lastRow="0" w:firstColumn="0" w:lastColumn="0" w:oddVBand="0" w:evenVBand="0" w:oddHBand="0" w:evenHBand="0" w:firstRowFirstColumn="0" w:firstRowLastColumn="0" w:lastRowFirstColumn="0" w:lastRowLastColumn="0"/>
          <w:trHeight w:val="382"/>
          <w:jc w:val="center"/>
        </w:trPr>
        <w:tc>
          <w:tcPr>
            <w:tcW w:w="10940" w:type="dxa"/>
            <w:gridSpan w:val="6"/>
          </w:tcPr>
          <w:p w14:paraId="50EC8FF4" w14:textId="35E7B458" w:rsidR="00D95446" w:rsidRPr="00621A8E" w:rsidRDefault="00D95446" w:rsidP="00D95446">
            <w:pPr>
              <w:jc w:val="center"/>
              <w:rPr>
                <w:rFonts w:ascii="PT Sans" w:hAnsi="PT Sans"/>
                <w:b/>
                <w:bCs/>
                <w:i w:val="0"/>
                <w:iCs w:val="0"/>
                <w:sz w:val="24"/>
                <w:szCs w:val="24"/>
              </w:rPr>
            </w:pPr>
            <w:r w:rsidRPr="00621A8E">
              <w:rPr>
                <w:rFonts w:ascii="PT Sans" w:hAnsi="PT Sans"/>
                <w:b/>
                <w:bCs/>
                <w:i w:val="0"/>
                <w:iCs w:val="0"/>
                <w:sz w:val="24"/>
                <w:szCs w:val="24"/>
              </w:rPr>
              <w:t>Expected 2026 ERC call</w:t>
            </w:r>
          </w:p>
        </w:tc>
      </w:tr>
      <w:tr w:rsidR="00D95446" w:rsidRPr="00621A8E" w14:paraId="2C50ECCA" w14:textId="77777777" w:rsidTr="00C6568B">
        <w:trPr>
          <w:cnfStyle w:val="000000100000" w:firstRow="0" w:lastRow="0" w:firstColumn="0" w:lastColumn="0" w:oddVBand="0" w:evenVBand="0" w:oddHBand="1" w:evenHBand="0" w:firstRowFirstColumn="0" w:firstRowLastColumn="0" w:lastRowFirstColumn="0" w:lastRowLastColumn="0"/>
          <w:trHeight w:val="864"/>
          <w:jc w:val="center"/>
        </w:trPr>
        <w:tc>
          <w:tcPr>
            <w:tcW w:w="1824" w:type="dxa"/>
            <w:hideMark/>
          </w:tcPr>
          <w:p w14:paraId="49AC3F1D" w14:textId="77777777" w:rsidR="00D95446" w:rsidRPr="00D95446" w:rsidRDefault="00D95446" w:rsidP="00D95446">
            <w:pPr>
              <w:rPr>
                <w:rFonts w:ascii="PT Sans" w:hAnsi="PT Sans"/>
                <w:sz w:val="24"/>
                <w:szCs w:val="24"/>
              </w:rPr>
            </w:pPr>
          </w:p>
        </w:tc>
        <w:tc>
          <w:tcPr>
            <w:tcW w:w="1824" w:type="dxa"/>
            <w:hideMark/>
          </w:tcPr>
          <w:p w14:paraId="6FFE05C9" w14:textId="77777777" w:rsidR="00D95446" w:rsidRPr="00D95446" w:rsidRDefault="00D95446" w:rsidP="00D95446">
            <w:pPr>
              <w:spacing w:after="160" w:line="259" w:lineRule="auto"/>
              <w:rPr>
                <w:rFonts w:ascii="PT Sans" w:hAnsi="PT Sans"/>
                <w:sz w:val="24"/>
                <w:szCs w:val="24"/>
              </w:rPr>
            </w:pPr>
            <w:r w:rsidRPr="00D95446">
              <w:rPr>
                <w:rFonts w:ascii="PT Sans" w:hAnsi="PT Sans"/>
                <w:b/>
                <w:bCs/>
                <w:sz w:val="24"/>
                <w:szCs w:val="24"/>
              </w:rPr>
              <w:t>Starting grant</w:t>
            </w:r>
          </w:p>
        </w:tc>
        <w:tc>
          <w:tcPr>
            <w:tcW w:w="1823" w:type="dxa"/>
            <w:hideMark/>
          </w:tcPr>
          <w:p w14:paraId="7F30F071" w14:textId="77777777" w:rsidR="00D95446" w:rsidRPr="00D95446" w:rsidRDefault="00D95446" w:rsidP="00D95446">
            <w:pPr>
              <w:spacing w:after="160" w:line="259" w:lineRule="auto"/>
              <w:rPr>
                <w:rFonts w:ascii="PT Sans" w:hAnsi="PT Sans"/>
                <w:sz w:val="24"/>
                <w:szCs w:val="24"/>
              </w:rPr>
            </w:pPr>
            <w:r w:rsidRPr="00D95446">
              <w:rPr>
                <w:rFonts w:ascii="PT Sans" w:hAnsi="PT Sans"/>
                <w:b/>
                <w:bCs/>
                <w:sz w:val="24"/>
                <w:szCs w:val="24"/>
              </w:rPr>
              <w:t>Consolidator grant</w:t>
            </w:r>
          </w:p>
        </w:tc>
        <w:tc>
          <w:tcPr>
            <w:tcW w:w="1823" w:type="dxa"/>
            <w:hideMark/>
          </w:tcPr>
          <w:p w14:paraId="13852C25" w14:textId="77777777" w:rsidR="00D95446" w:rsidRPr="00D95446" w:rsidRDefault="00D95446" w:rsidP="00D95446">
            <w:pPr>
              <w:spacing w:after="160" w:line="259" w:lineRule="auto"/>
              <w:rPr>
                <w:rFonts w:ascii="PT Sans" w:hAnsi="PT Sans"/>
                <w:sz w:val="24"/>
                <w:szCs w:val="24"/>
              </w:rPr>
            </w:pPr>
            <w:r w:rsidRPr="00D95446">
              <w:rPr>
                <w:rFonts w:ascii="PT Sans" w:hAnsi="PT Sans"/>
                <w:b/>
                <w:bCs/>
                <w:sz w:val="24"/>
                <w:szCs w:val="24"/>
              </w:rPr>
              <w:t>Advanced grant</w:t>
            </w:r>
          </w:p>
        </w:tc>
        <w:tc>
          <w:tcPr>
            <w:tcW w:w="1823" w:type="dxa"/>
            <w:hideMark/>
          </w:tcPr>
          <w:p w14:paraId="76FB3C1D" w14:textId="77777777" w:rsidR="00D95446" w:rsidRPr="00D95446" w:rsidRDefault="00D95446" w:rsidP="00D95446">
            <w:pPr>
              <w:spacing w:after="160" w:line="259" w:lineRule="auto"/>
              <w:rPr>
                <w:rFonts w:ascii="PT Sans" w:hAnsi="PT Sans"/>
                <w:sz w:val="24"/>
                <w:szCs w:val="24"/>
              </w:rPr>
            </w:pPr>
            <w:r w:rsidRPr="00D95446">
              <w:rPr>
                <w:rFonts w:ascii="PT Sans" w:hAnsi="PT Sans"/>
                <w:b/>
                <w:bCs/>
                <w:sz w:val="24"/>
                <w:szCs w:val="24"/>
              </w:rPr>
              <w:t>Synergy grant</w:t>
            </w:r>
          </w:p>
        </w:tc>
        <w:tc>
          <w:tcPr>
            <w:tcW w:w="1823" w:type="dxa"/>
            <w:hideMark/>
          </w:tcPr>
          <w:p w14:paraId="1F3E18FA" w14:textId="77777777" w:rsidR="00D95446" w:rsidRPr="00D95446" w:rsidRDefault="00D95446" w:rsidP="00D95446">
            <w:pPr>
              <w:spacing w:after="160" w:line="259" w:lineRule="auto"/>
              <w:rPr>
                <w:rFonts w:ascii="PT Sans" w:hAnsi="PT Sans"/>
                <w:sz w:val="24"/>
                <w:szCs w:val="24"/>
              </w:rPr>
            </w:pPr>
            <w:r w:rsidRPr="00D95446">
              <w:rPr>
                <w:rFonts w:ascii="PT Sans" w:hAnsi="PT Sans"/>
                <w:b/>
                <w:bCs/>
                <w:sz w:val="24"/>
                <w:szCs w:val="24"/>
              </w:rPr>
              <w:t>Proof-of-Concept grant</w:t>
            </w:r>
          </w:p>
        </w:tc>
      </w:tr>
      <w:tr w:rsidR="00D95446" w:rsidRPr="00621A8E" w14:paraId="50FAC2F3" w14:textId="77777777" w:rsidTr="00C6568B">
        <w:trPr>
          <w:trHeight w:val="619"/>
          <w:jc w:val="center"/>
        </w:trPr>
        <w:tc>
          <w:tcPr>
            <w:tcW w:w="1824" w:type="dxa"/>
            <w:hideMark/>
          </w:tcPr>
          <w:p w14:paraId="3798BD2D" w14:textId="77777777" w:rsidR="00D95446" w:rsidRPr="00D95446" w:rsidRDefault="00D95446" w:rsidP="00D95446">
            <w:pPr>
              <w:spacing w:after="160" w:line="259" w:lineRule="auto"/>
              <w:rPr>
                <w:rFonts w:ascii="PT Sans" w:hAnsi="PT Sans"/>
                <w:sz w:val="24"/>
                <w:szCs w:val="24"/>
              </w:rPr>
            </w:pPr>
            <w:r w:rsidRPr="00D95446">
              <w:rPr>
                <w:rFonts w:ascii="PT Sans" w:hAnsi="PT Sans"/>
                <w:sz w:val="24"/>
                <w:szCs w:val="24"/>
              </w:rPr>
              <w:t>Call identifier</w:t>
            </w:r>
          </w:p>
        </w:tc>
        <w:tc>
          <w:tcPr>
            <w:tcW w:w="1824" w:type="dxa"/>
            <w:hideMark/>
          </w:tcPr>
          <w:p w14:paraId="799E3F3C" w14:textId="77777777" w:rsidR="00D95446" w:rsidRPr="00D95446" w:rsidRDefault="00D95446" w:rsidP="00D95446">
            <w:pPr>
              <w:spacing w:after="160" w:line="259" w:lineRule="auto"/>
              <w:rPr>
                <w:rFonts w:ascii="PT Sans" w:hAnsi="PT Sans"/>
                <w:sz w:val="24"/>
                <w:szCs w:val="24"/>
              </w:rPr>
            </w:pPr>
            <w:r w:rsidRPr="00D95446">
              <w:rPr>
                <w:rFonts w:ascii="PT Sans" w:hAnsi="PT Sans"/>
                <w:sz w:val="24"/>
                <w:szCs w:val="24"/>
              </w:rPr>
              <w:t>ERC-2026-StG</w:t>
            </w:r>
          </w:p>
        </w:tc>
        <w:tc>
          <w:tcPr>
            <w:tcW w:w="1823" w:type="dxa"/>
            <w:hideMark/>
          </w:tcPr>
          <w:p w14:paraId="46ECE379" w14:textId="77777777" w:rsidR="00D95446" w:rsidRPr="00D95446" w:rsidRDefault="00D95446" w:rsidP="00D95446">
            <w:pPr>
              <w:spacing w:after="160" w:line="259" w:lineRule="auto"/>
              <w:rPr>
                <w:rFonts w:ascii="PT Sans" w:hAnsi="PT Sans"/>
                <w:sz w:val="24"/>
                <w:szCs w:val="24"/>
              </w:rPr>
            </w:pPr>
            <w:r w:rsidRPr="00D95446">
              <w:rPr>
                <w:rFonts w:ascii="PT Sans" w:hAnsi="PT Sans"/>
                <w:sz w:val="24"/>
                <w:szCs w:val="24"/>
              </w:rPr>
              <w:t>ERC-2026-CoG</w:t>
            </w:r>
          </w:p>
        </w:tc>
        <w:tc>
          <w:tcPr>
            <w:tcW w:w="1823" w:type="dxa"/>
            <w:hideMark/>
          </w:tcPr>
          <w:p w14:paraId="08DF6A68" w14:textId="77777777" w:rsidR="00D95446" w:rsidRPr="00D95446" w:rsidRDefault="00D95446" w:rsidP="00D95446">
            <w:pPr>
              <w:spacing w:after="160" w:line="259" w:lineRule="auto"/>
              <w:rPr>
                <w:rFonts w:ascii="PT Sans" w:hAnsi="PT Sans"/>
                <w:sz w:val="24"/>
                <w:szCs w:val="24"/>
              </w:rPr>
            </w:pPr>
            <w:r w:rsidRPr="00D95446">
              <w:rPr>
                <w:rFonts w:ascii="PT Sans" w:hAnsi="PT Sans"/>
                <w:sz w:val="24"/>
                <w:szCs w:val="24"/>
              </w:rPr>
              <w:t>WRC-2026-AdG</w:t>
            </w:r>
          </w:p>
        </w:tc>
        <w:tc>
          <w:tcPr>
            <w:tcW w:w="1823" w:type="dxa"/>
            <w:hideMark/>
          </w:tcPr>
          <w:p w14:paraId="7E01DC43" w14:textId="77777777" w:rsidR="00D95446" w:rsidRPr="00D95446" w:rsidRDefault="00D95446" w:rsidP="00D95446">
            <w:pPr>
              <w:spacing w:after="160" w:line="259" w:lineRule="auto"/>
              <w:rPr>
                <w:rFonts w:ascii="PT Sans" w:hAnsi="PT Sans"/>
                <w:sz w:val="24"/>
                <w:szCs w:val="24"/>
              </w:rPr>
            </w:pPr>
            <w:r w:rsidRPr="00D95446">
              <w:rPr>
                <w:rFonts w:ascii="PT Sans" w:hAnsi="PT Sans"/>
                <w:sz w:val="24"/>
                <w:szCs w:val="24"/>
              </w:rPr>
              <w:t>ERC-2026-SyG</w:t>
            </w:r>
          </w:p>
        </w:tc>
        <w:tc>
          <w:tcPr>
            <w:tcW w:w="1823" w:type="dxa"/>
            <w:hideMark/>
          </w:tcPr>
          <w:p w14:paraId="286BF74B" w14:textId="77777777" w:rsidR="00D95446" w:rsidRPr="00D95446" w:rsidRDefault="00D95446" w:rsidP="00D95446">
            <w:pPr>
              <w:spacing w:after="160" w:line="259" w:lineRule="auto"/>
              <w:rPr>
                <w:rFonts w:ascii="PT Sans" w:hAnsi="PT Sans"/>
                <w:sz w:val="24"/>
                <w:szCs w:val="24"/>
              </w:rPr>
            </w:pPr>
            <w:r w:rsidRPr="00D95446">
              <w:rPr>
                <w:rFonts w:ascii="PT Sans" w:hAnsi="PT Sans"/>
                <w:sz w:val="24"/>
                <w:szCs w:val="24"/>
              </w:rPr>
              <w:t>ERC-2026-PoC</w:t>
            </w:r>
          </w:p>
        </w:tc>
      </w:tr>
      <w:tr w:rsidR="00D95446" w:rsidRPr="00D95446" w14:paraId="2A402AA3" w14:textId="77777777" w:rsidTr="00C6568B">
        <w:trPr>
          <w:cnfStyle w:val="000000100000" w:firstRow="0" w:lastRow="0" w:firstColumn="0" w:lastColumn="0" w:oddVBand="0" w:evenVBand="0" w:oddHBand="1" w:evenHBand="0" w:firstRowFirstColumn="0" w:firstRowLastColumn="0" w:lastRowFirstColumn="0" w:lastRowLastColumn="0"/>
          <w:trHeight w:val="619"/>
          <w:jc w:val="center"/>
        </w:trPr>
        <w:tc>
          <w:tcPr>
            <w:tcW w:w="1824" w:type="dxa"/>
            <w:hideMark/>
          </w:tcPr>
          <w:p w14:paraId="3F15C1CA" w14:textId="77777777" w:rsidR="00D95446" w:rsidRPr="00D95446" w:rsidRDefault="00D95446" w:rsidP="00D95446">
            <w:pPr>
              <w:spacing w:after="160" w:line="259" w:lineRule="auto"/>
              <w:rPr>
                <w:rFonts w:ascii="PT Sans" w:hAnsi="PT Sans"/>
                <w:sz w:val="24"/>
                <w:szCs w:val="24"/>
              </w:rPr>
            </w:pPr>
            <w:r w:rsidRPr="00D95446">
              <w:rPr>
                <w:rFonts w:ascii="PT Sans" w:hAnsi="PT Sans"/>
                <w:sz w:val="24"/>
                <w:szCs w:val="24"/>
              </w:rPr>
              <w:t>Expected call open</w:t>
            </w:r>
          </w:p>
        </w:tc>
        <w:tc>
          <w:tcPr>
            <w:tcW w:w="1824" w:type="dxa"/>
            <w:hideMark/>
          </w:tcPr>
          <w:p w14:paraId="40B8303C" w14:textId="77777777" w:rsidR="00D95446" w:rsidRPr="00D95446" w:rsidRDefault="00D95446" w:rsidP="00D95446">
            <w:pPr>
              <w:spacing w:after="160" w:line="259" w:lineRule="auto"/>
              <w:rPr>
                <w:rFonts w:ascii="PT Sans" w:hAnsi="PT Sans"/>
                <w:sz w:val="24"/>
                <w:szCs w:val="24"/>
              </w:rPr>
            </w:pPr>
            <w:r w:rsidRPr="00D95446">
              <w:rPr>
                <w:rFonts w:ascii="PT Sans" w:hAnsi="PT Sans"/>
                <w:sz w:val="24"/>
                <w:szCs w:val="24"/>
              </w:rPr>
              <w:t>July 2025</w:t>
            </w:r>
          </w:p>
        </w:tc>
        <w:tc>
          <w:tcPr>
            <w:tcW w:w="1823" w:type="dxa"/>
            <w:hideMark/>
          </w:tcPr>
          <w:p w14:paraId="751F3D11" w14:textId="77777777" w:rsidR="00D95446" w:rsidRPr="00D95446" w:rsidRDefault="00D95446" w:rsidP="00D95446">
            <w:pPr>
              <w:spacing w:after="160" w:line="259" w:lineRule="auto"/>
              <w:rPr>
                <w:rFonts w:ascii="PT Sans" w:hAnsi="PT Sans"/>
                <w:sz w:val="24"/>
                <w:szCs w:val="24"/>
              </w:rPr>
            </w:pPr>
            <w:r w:rsidRPr="00D95446">
              <w:rPr>
                <w:rFonts w:ascii="PT Sans" w:hAnsi="PT Sans"/>
                <w:sz w:val="24"/>
                <w:szCs w:val="24"/>
              </w:rPr>
              <w:t>September 2025</w:t>
            </w:r>
          </w:p>
        </w:tc>
        <w:tc>
          <w:tcPr>
            <w:tcW w:w="1823" w:type="dxa"/>
            <w:hideMark/>
          </w:tcPr>
          <w:p w14:paraId="4A76BC1F" w14:textId="77777777" w:rsidR="00D95446" w:rsidRPr="00D95446" w:rsidRDefault="00D95446" w:rsidP="00D95446">
            <w:pPr>
              <w:spacing w:after="160" w:line="259" w:lineRule="auto"/>
              <w:rPr>
                <w:rFonts w:ascii="PT Sans" w:hAnsi="PT Sans"/>
                <w:sz w:val="24"/>
                <w:szCs w:val="24"/>
              </w:rPr>
            </w:pPr>
            <w:r w:rsidRPr="00D95446">
              <w:rPr>
                <w:rFonts w:ascii="PT Sans" w:hAnsi="PT Sans"/>
                <w:sz w:val="24"/>
                <w:szCs w:val="24"/>
              </w:rPr>
              <w:t>May 2026</w:t>
            </w:r>
          </w:p>
        </w:tc>
        <w:tc>
          <w:tcPr>
            <w:tcW w:w="1823" w:type="dxa"/>
            <w:hideMark/>
          </w:tcPr>
          <w:p w14:paraId="481BD058" w14:textId="77777777" w:rsidR="00D95446" w:rsidRPr="00D95446" w:rsidRDefault="00D95446" w:rsidP="00D95446">
            <w:pPr>
              <w:spacing w:after="160" w:line="259" w:lineRule="auto"/>
              <w:rPr>
                <w:rFonts w:ascii="PT Sans" w:hAnsi="PT Sans"/>
                <w:sz w:val="24"/>
                <w:szCs w:val="24"/>
              </w:rPr>
            </w:pPr>
            <w:r w:rsidRPr="00D95446">
              <w:rPr>
                <w:rFonts w:ascii="PT Sans" w:hAnsi="PT Sans"/>
                <w:sz w:val="24"/>
                <w:szCs w:val="24"/>
              </w:rPr>
              <w:t>July 2026</w:t>
            </w:r>
          </w:p>
        </w:tc>
        <w:tc>
          <w:tcPr>
            <w:tcW w:w="1823" w:type="dxa"/>
            <w:hideMark/>
          </w:tcPr>
          <w:p w14:paraId="6E14AD10" w14:textId="77777777" w:rsidR="00D95446" w:rsidRPr="00D95446" w:rsidRDefault="00D95446" w:rsidP="00D95446">
            <w:pPr>
              <w:spacing w:after="160" w:line="259" w:lineRule="auto"/>
              <w:rPr>
                <w:rFonts w:ascii="PT Sans" w:hAnsi="PT Sans"/>
                <w:sz w:val="24"/>
                <w:szCs w:val="24"/>
              </w:rPr>
            </w:pPr>
            <w:r w:rsidRPr="00D95446">
              <w:rPr>
                <w:rFonts w:ascii="PT Sans" w:hAnsi="PT Sans"/>
                <w:sz w:val="24"/>
                <w:szCs w:val="24"/>
              </w:rPr>
              <w:t>November 2025</w:t>
            </w:r>
          </w:p>
        </w:tc>
      </w:tr>
      <w:tr w:rsidR="00D95446" w:rsidRPr="00621A8E" w14:paraId="1256488C" w14:textId="77777777" w:rsidTr="00C6568B">
        <w:trPr>
          <w:trHeight w:val="619"/>
          <w:jc w:val="center"/>
        </w:trPr>
        <w:tc>
          <w:tcPr>
            <w:tcW w:w="1824" w:type="dxa"/>
            <w:hideMark/>
          </w:tcPr>
          <w:p w14:paraId="7AB07160" w14:textId="77777777" w:rsidR="00D95446" w:rsidRPr="00D95446" w:rsidRDefault="00D95446" w:rsidP="00D95446">
            <w:pPr>
              <w:spacing w:after="160" w:line="259" w:lineRule="auto"/>
              <w:rPr>
                <w:rFonts w:ascii="PT Sans" w:hAnsi="PT Sans"/>
                <w:sz w:val="24"/>
                <w:szCs w:val="24"/>
              </w:rPr>
            </w:pPr>
            <w:r w:rsidRPr="00D95446">
              <w:rPr>
                <w:rFonts w:ascii="PT Sans" w:hAnsi="PT Sans"/>
                <w:sz w:val="24"/>
                <w:szCs w:val="24"/>
              </w:rPr>
              <w:t>Expected call deadline</w:t>
            </w:r>
          </w:p>
        </w:tc>
        <w:tc>
          <w:tcPr>
            <w:tcW w:w="1824" w:type="dxa"/>
            <w:hideMark/>
          </w:tcPr>
          <w:p w14:paraId="5DFA58A0" w14:textId="77777777" w:rsidR="00D95446" w:rsidRPr="00D95446" w:rsidRDefault="00D95446" w:rsidP="00D95446">
            <w:pPr>
              <w:spacing w:after="160" w:line="259" w:lineRule="auto"/>
              <w:rPr>
                <w:rFonts w:ascii="PT Sans" w:hAnsi="PT Sans"/>
                <w:sz w:val="24"/>
                <w:szCs w:val="24"/>
              </w:rPr>
            </w:pPr>
            <w:r w:rsidRPr="00D95446">
              <w:rPr>
                <w:rFonts w:ascii="PT Sans" w:hAnsi="PT Sans"/>
                <w:sz w:val="24"/>
                <w:szCs w:val="24"/>
              </w:rPr>
              <w:t>October 2025</w:t>
            </w:r>
          </w:p>
        </w:tc>
        <w:tc>
          <w:tcPr>
            <w:tcW w:w="1823" w:type="dxa"/>
            <w:hideMark/>
          </w:tcPr>
          <w:p w14:paraId="6826C990" w14:textId="77777777" w:rsidR="00D95446" w:rsidRPr="00D95446" w:rsidRDefault="00D95446" w:rsidP="00D95446">
            <w:pPr>
              <w:spacing w:after="160" w:line="259" w:lineRule="auto"/>
              <w:rPr>
                <w:rFonts w:ascii="PT Sans" w:hAnsi="PT Sans"/>
                <w:sz w:val="24"/>
                <w:szCs w:val="24"/>
              </w:rPr>
            </w:pPr>
            <w:r w:rsidRPr="00D95446">
              <w:rPr>
                <w:rFonts w:ascii="PT Sans" w:hAnsi="PT Sans"/>
                <w:sz w:val="24"/>
                <w:szCs w:val="24"/>
              </w:rPr>
              <w:t>December/ January 2026</w:t>
            </w:r>
          </w:p>
        </w:tc>
        <w:tc>
          <w:tcPr>
            <w:tcW w:w="1823" w:type="dxa"/>
            <w:hideMark/>
          </w:tcPr>
          <w:p w14:paraId="330F988B" w14:textId="77777777" w:rsidR="00D95446" w:rsidRPr="00D95446" w:rsidRDefault="00D95446" w:rsidP="00D95446">
            <w:pPr>
              <w:spacing w:after="160" w:line="259" w:lineRule="auto"/>
              <w:rPr>
                <w:rFonts w:ascii="PT Sans" w:hAnsi="PT Sans"/>
                <w:sz w:val="24"/>
                <w:szCs w:val="24"/>
              </w:rPr>
            </w:pPr>
            <w:r w:rsidRPr="00D95446">
              <w:rPr>
                <w:rFonts w:ascii="PT Sans" w:hAnsi="PT Sans"/>
                <w:sz w:val="24"/>
                <w:szCs w:val="24"/>
              </w:rPr>
              <w:t>August 2026</w:t>
            </w:r>
          </w:p>
        </w:tc>
        <w:tc>
          <w:tcPr>
            <w:tcW w:w="1823" w:type="dxa"/>
            <w:hideMark/>
          </w:tcPr>
          <w:p w14:paraId="785BD04E" w14:textId="77777777" w:rsidR="00D95446" w:rsidRPr="00D95446" w:rsidRDefault="00D95446" w:rsidP="00D95446">
            <w:pPr>
              <w:spacing w:after="160" w:line="259" w:lineRule="auto"/>
              <w:rPr>
                <w:rFonts w:ascii="PT Sans" w:hAnsi="PT Sans"/>
                <w:sz w:val="24"/>
                <w:szCs w:val="24"/>
              </w:rPr>
            </w:pPr>
            <w:r w:rsidRPr="00D95446">
              <w:rPr>
                <w:rFonts w:ascii="PT Sans" w:hAnsi="PT Sans"/>
                <w:sz w:val="24"/>
                <w:szCs w:val="24"/>
              </w:rPr>
              <w:t>November 2026</w:t>
            </w:r>
          </w:p>
        </w:tc>
        <w:tc>
          <w:tcPr>
            <w:tcW w:w="1823" w:type="dxa"/>
            <w:hideMark/>
          </w:tcPr>
          <w:p w14:paraId="755328EF" w14:textId="77777777" w:rsidR="00D95446" w:rsidRPr="00D95446" w:rsidRDefault="00D95446" w:rsidP="00D95446">
            <w:pPr>
              <w:spacing w:after="160" w:line="259" w:lineRule="auto"/>
              <w:rPr>
                <w:rFonts w:ascii="PT Sans" w:hAnsi="PT Sans"/>
                <w:sz w:val="24"/>
                <w:szCs w:val="24"/>
              </w:rPr>
            </w:pPr>
            <w:r w:rsidRPr="00D95446">
              <w:rPr>
                <w:rFonts w:ascii="PT Sans" w:hAnsi="PT Sans"/>
                <w:sz w:val="24"/>
                <w:szCs w:val="24"/>
              </w:rPr>
              <w:t>March and September 2026</w:t>
            </w:r>
          </w:p>
        </w:tc>
      </w:tr>
    </w:tbl>
    <w:p w14:paraId="2B68F0AE" w14:textId="41FB8496" w:rsidR="00C05AF8" w:rsidRDefault="008321A8" w:rsidP="00C6568B">
      <w:pPr>
        <w:jc w:val="center"/>
        <w:rPr>
          <w:rFonts w:ascii="PT Sans" w:hAnsi="PT Sans"/>
          <w:sz w:val="24"/>
          <w:szCs w:val="24"/>
        </w:rPr>
      </w:pPr>
      <w:hyperlink r:id="rId6" w:history="1">
        <w:r w:rsidRPr="00E07417">
          <w:rPr>
            <w:rStyle w:val="Hyperlink"/>
            <w:rFonts w:ascii="PT Sans" w:hAnsi="PT Sans"/>
            <w:sz w:val="24"/>
            <w:szCs w:val="24"/>
          </w:rPr>
          <w:t>https://erc.europa.eu/apply-grant</w:t>
        </w:r>
      </w:hyperlink>
    </w:p>
    <w:p w14:paraId="6AAECE79" w14:textId="77777777" w:rsidR="008321A8" w:rsidRPr="00621A8E" w:rsidRDefault="008321A8">
      <w:pPr>
        <w:rPr>
          <w:rFonts w:ascii="PT Sans" w:hAnsi="PT Sans"/>
          <w:sz w:val="24"/>
          <w:szCs w:val="24"/>
        </w:rPr>
      </w:pPr>
    </w:p>
    <w:p w14:paraId="3464C3F3" w14:textId="554B6DD1" w:rsidR="00D95446" w:rsidRPr="00621A8E" w:rsidRDefault="00FA358F" w:rsidP="00FA358F">
      <w:pPr>
        <w:jc w:val="center"/>
        <w:rPr>
          <w:rFonts w:ascii="PT Sans" w:hAnsi="PT Sans"/>
          <w:b/>
          <w:bCs/>
          <w:sz w:val="24"/>
          <w:szCs w:val="24"/>
        </w:rPr>
      </w:pPr>
      <w:r w:rsidRPr="00621A8E">
        <w:rPr>
          <w:rFonts w:ascii="PT Sans" w:hAnsi="PT Sans"/>
          <w:b/>
          <w:bCs/>
          <w:sz w:val="24"/>
          <w:szCs w:val="24"/>
        </w:rPr>
        <w:t>Marie Skłodowska-Curie Actions</w:t>
      </w:r>
    </w:p>
    <w:p w14:paraId="21B95FD7" w14:textId="702ABCFC" w:rsidR="00621A8E" w:rsidRDefault="00621A8E" w:rsidP="00FA358F">
      <w:pPr>
        <w:jc w:val="center"/>
        <w:rPr>
          <w:rFonts w:ascii="PT Sans" w:hAnsi="PT Sans"/>
          <w:sz w:val="24"/>
          <w:szCs w:val="24"/>
        </w:rPr>
      </w:pPr>
      <w:r>
        <w:rPr>
          <w:rFonts w:ascii="PT Sans" w:hAnsi="PT Sans"/>
          <w:sz w:val="24"/>
          <w:szCs w:val="24"/>
        </w:rPr>
        <w:t>Calls in 2026 will be updated</w:t>
      </w:r>
    </w:p>
    <w:p w14:paraId="474FF082" w14:textId="18F1372B" w:rsidR="009152E3" w:rsidRDefault="00C6568B" w:rsidP="00FA358F">
      <w:pPr>
        <w:jc w:val="center"/>
        <w:rPr>
          <w:rFonts w:ascii="PT Sans" w:hAnsi="PT Sans"/>
          <w:sz w:val="24"/>
          <w:szCs w:val="24"/>
        </w:rPr>
      </w:pPr>
      <w:hyperlink r:id="rId7" w:history="1">
        <w:r w:rsidRPr="00E07417">
          <w:rPr>
            <w:rStyle w:val="Hyperlink"/>
            <w:rFonts w:ascii="PT Sans" w:hAnsi="PT Sans"/>
            <w:sz w:val="24"/>
            <w:szCs w:val="24"/>
          </w:rPr>
          <w:t>https://marie-sklodowska-curie-actions.ec.europa.eu/</w:t>
        </w:r>
      </w:hyperlink>
    </w:p>
    <w:p w14:paraId="1F33346F" w14:textId="77777777" w:rsidR="00C6568B" w:rsidRDefault="00C6568B" w:rsidP="00FA358F">
      <w:pPr>
        <w:jc w:val="center"/>
        <w:rPr>
          <w:rFonts w:ascii="PT Sans" w:hAnsi="PT Sans"/>
          <w:sz w:val="24"/>
          <w:szCs w:val="24"/>
        </w:rPr>
      </w:pPr>
    </w:p>
    <w:p w14:paraId="6269EA18" w14:textId="144691EF" w:rsidR="004E2520" w:rsidRDefault="004E2520">
      <w:pPr>
        <w:rPr>
          <w:rFonts w:ascii="PT Sans" w:hAnsi="PT Sans"/>
          <w:sz w:val="24"/>
          <w:szCs w:val="24"/>
        </w:rPr>
      </w:pPr>
      <w:r>
        <w:rPr>
          <w:rFonts w:ascii="PT Sans" w:hAnsi="PT Sans"/>
          <w:sz w:val="24"/>
          <w:szCs w:val="24"/>
        </w:rPr>
        <w:br w:type="page"/>
      </w:r>
    </w:p>
    <w:p w14:paraId="725930EC" w14:textId="5465A530" w:rsidR="004E2520" w:rsidRDefault="004E2520" w:rsidP="004E2520">
      <w:pPr>
        <w:rPr>
          <w:rFonts w:ascii="PT Sans" w:hAnsi="PT Sans"/>
          <w:b/>
          <w:bCs/>
          <w:sz w:val="24"/>
          <w:szCs w:val="24"/>
        </w:rPr>
      </w:pPr>
      <w:r w:rsidRPr="004E2520">
        <w:rPr>
          <w:rFonts w:ascii="PT Sans" w:hAnsi="PT Sans"/>
          <w:b/>
          <w:bCs/>
          <w:sz w:val="24"/>
          <w:szCs w:val="24"/>
        </w:rPr>
        <w:lastRenderedPageBreak/>
        <w:t>Pillar II</w:t>
      </w:r>
    </w:p>
    <w:p w14:paraId="37578C06" w14:textId="413B5D11" w:rsidR="004659B3" w:rsidRPr="004659B3" w:rsidRDefault="0048072B" w:rsidP="00C97067">
      <w:pPr>
        <w:jc w:val="center"/>
        <w:rPr>
          <w:rFonts w:ascii="PT Sans" w:hAnsi="PT Sans"/>
          <w:b/>
          <w:bCs/>
          <w:sz w:val="24"/>
          <w:szCs w:val="24"/>
        </w:rPr>
      </w:pPr>
      <w:r>
        <w:rPr>
          <w:rFonts w:ascii="PT Sans" w:hAnsi="PT Sans"/>
          <w:b/>
          <w:bCs/>
          <w:sz w:val="24"/>
          <w:szCs w:val="24"/>
          <w:lang w:val="en-US"/>
        </w:rPr>
        <w:t>*</w:t>
      </w:r>
      <w:r w:rsidR="004659B3" w:rsidRPr="004659B3">
        <w:rPr>
          <w:rFonts w:ascii="PT Sans" w:hAnsi="PT Sans"/>
          <w:b/>
          <w:bCs/>
          <w:sz w:val="24"/>
          <w:szCs w:val="24"/>
          <w:lang w:val="en-US"/>
        </w:rPr>
        <w:t xml:space="preserve">3 different </w:t>
      </w:r>
      <w:r w:rsidR="004659B3" w:rsidRPr="004659B3">
        <w:rPr>
          <w:rFonts w:ascii="PT Sans" w:hAnsi="PT Sans"/>
          <w:b/>
          <w:bCs/>
          <w:sz w:val="24"/>
          <w:szCs w:val="24"/>
        </w:rPr>
        <w:t>Member States or Associated Countries, 1 must be EU member state</w:t>
      </w:r>
    </w:p>
    <w:p w14:paraId="77B2D8A6" w14:textId="63CB98E3" w:rsidR="0048072B" w:rsidRDefault="0048072B" w:rsidP="004E2520">
      <w:pPr>
        <w:rPr>
          <w:rFonts w:ascii="PT Sans" w:hAnsi="PT Sans"/>
          <w:b/>
          <w:bCs/>
          <w:sz w:val="24"/>
          <w:szCs w:val="24"/>
        </w:rPr>
      </w:pPr>
      <w:r>
        <w:rPr>
          <w:rFonts w:ascii="PT Sans" w:hAnsi="PT Sans"/>
          <w:b/>
          <w:bCs/>
          <w:sz w:val="24"/>
          <w:szCs w:val="24"/>
        </w:rPr>
        <w:t xml:space="preserve">Cluster 4: </w:t>
      </w:r>
      <w:r w:rsidRPr="0048072B">
        <w:rPr>
          <w:rFonts w:ascii="PT Sans" w:hAnsi="PT Sans"/>
          <w:b/>
          <w:bCs/>
          <w:sz w:val="24"/>
          <w:szCs w:val="24"/>
        </w:rPr>
        <w:t>Digital, Industry and Space</w:t>
      </w:r>
    </w:p>
    <w:p w14:paraId="7CE3D7D7" w14:textId="58D89A05" w:rsidR="00EA0A62" w:rsidRPr="00EA0A62" w:rsidRDefault="00A04DD9" w:rsidP="005D3057">
      <w:pPr>
        <w:jc w:val="center"/>
        <w:rPr>
          <w:rFonts w:ascii="PT Sans" w:hAnsi="PT Sans"/>
          <w:b/>
          <w:bCs/>
          <w:sz w:val="24"/>
          <w:szCs w:val="24"/>
        </w:rPr>
      </w:pPr>
      <w:r w:rsidRPr="00DA3B6E">
        <w:rPr>
          <w:rFonts w:ascii="PT Sans" w:hAnsi="PT Sans"/>
          <w:b/>
          <w:bCs/>
          <w:sz w:val="24"/>
          <w:szCs w:val="24"/>
        </w:rPr>
        <mc:AlternateContent>
          <mc:Choice Requires="wps">
            <w:drawing>
              <wp:anchor distT="0" distB="0" distL="114300" distR="114300" simplePos="0" relativeHeight="251659264" behindDoc="0" locked="0" layoutInCell="1" allowOverlap="1" wp14:anchorId="4BE43E8F" wp14:editId="08999420">
                <wp:simplePos x="0" y="0"/>
                <wp:positionH relativeFrom="margin">
                  <wp:align>right</wp:align>
                </wp:positionH>
                <wp:positionV relativeFrom="paragraph">
                  <wp:posOffset>350520</wp:posOffset>
                </wp:positionV>
                <wp:extent cx="8843010" cy="3931285"/>
                <wp:effectExtent l="19050" t="19050" r="15240" b="12065"/>
                <wp:wrapSquare wrapText="bothSides"/>
                <wp:docPr id="7" name="TextBox 6">
                  <a:extLst xmlns:a="http://schemas.openxmlformats.org/drawingml/2006/main">
                    <a:ext uri="{FF2B5EF4-FFF2-40B4-BE49-F238E27FC236}">
                      <a16:creationId xmlns:a16="http://schemas.microsoft.com/office/drawing/2014/main" id="{C6F98122-CCE6-6E1E-BE1E-79C579AECFFE}"/>
                    </a:ext>
                  </a:extLst>
                </wp:docPr>
                <wp:cNvGraphicFramePr/>
                <a:graphic xmlns:a="http://schemas.openxmlformats.org/drawingml/2006/main">
                  <a:graphicData uri="http://schemas.microsoft.com/office/word/2010/wordprocessingShape">
                    <wps:wsp>
                      <wps:cNvSpPr txBox="1"/>
                      <wps:spPr>
                        <a:xfrm>
                          <a:off x="0" y="0"/>
                          <a:ext cx="8843010" cy="3931285"/>
                        </a:xfrm>
                        <a:prstGeom prst="rect">
                          <a:avLst/>
                        </a:prstGeom>
                        <a:noFill/>
                        <a:ln w="28575">
                          <a:solidFill>
                            <a:schemeClr val="accent1"/>
                          </a:solidFill>
                        </a:ln>
                      </wps:spPr>
                      <wps:txbx>
                        <w:txbxContent>
                          <w:p w14:paraId="2F0D2F9D" w14:textId="6941430C" w:rsidR="00DA3B6E" w:rsidRPr="008602DF" w:rsidRDefault="00DA3B6E" w:rsidP="00DA3B6E">
                            <w:pPr>
                              <w:textAlignment w:val="baseline"/>
                              <w:rPr>
                                <w:rFonts w:ascii="PT Sans" w:hAnsi="PT Sans" w:cs="Arial"/>
                                <w:b/>
                                <w:bCs/>
                                <w:color w:val="000000"/>
                                <w:kern w:val="24"/>
                                <w:sz w:val="24"/>
                                <w:szCs w:val="24"/>
                                <w14:ligatures w14:val="none"/>
                              </w:rPr>
                            </w:pPr>
                            <w:r w:rsidRPr="008602DF">
                              <w:rPr>
                                <w:rFonts w:ascii="PT Sans" w:hAnsi="PT Sans" w:cs="Arial"/>
                                <w:b/>
                                <w:bCs/>
                                <w:color w:val="000000"/>
                                <w:kern w:val="24"/>
                                <w:sz w:val="24"/>
                                <w:szCs w:val="24"/>
                              </w:rPr>
                              <w:t>Call Title:</w:t>
                            </w:r>
                            <w:r w:rsidRPr="008602DF">
                              <w:rPr>
                                <w:rFonts w:ascii="PT Sans" w:hAnsi="PT Sans" w:cs="Arial"/>
                                <w:color w:val="000000"/>
                                <w:kern w:val="24"/>
                                <w:sz w:val="24"/>
                                <w:szCs w:val="24"/>
                              </w:rPr>
                              <w:br/>
                              <w:t>HORIZON-CL4-2026-02-MATERIALS-PRODUCTION-21: Development of safe and sustainable alternatives to substances of concern</w:t>
                            </w:r>
                          </w:p>
                          <w:p w14:paraId="19B560F1" w14:textId="12DAA377" w:rsidR="00DA3B6E" w:rsidRDefault="00DA3B6E" w:rsidP="00A04DD9">
                            <w:pPr>
                              <w:spacing w:after="0"/>
                              <w:textAlignment w:val="baseline"/>
                              <w:rPr>
                                <w:rFonts w:ascii="PT Sans" w:hAnsi="PT Sans" w:cs="Arial"/>
                                <w:color w:val="000000"/>
                                <w:kern w:val="24"/>
                                <w:sz w:val="24"/>
                                <w:szCs w:val="24"/>
                              </w:rPr>
                            </w:pPr>
                            <w:r w:rsidRPr="008602DF">
                              <w:rPr>
                                <w:rFonts w:ascii="PT Sans" w:hAnsi="PT Sans" w:cs="Arial"/>
                                <w:b/>
                                <w:bCs/>
                                <w:color w:val="000000"/>
                                <w:kern w:val="24"/>
                                <w:sz w:val="24"/>
                                <w:szCs w:val="24"/>
                              </w:rPr>
                              <w:t>Type:</w:t>
                            </w:r>
                            <w:r w:rsidR="00A04DD9">
                              <w:rPr>
                                <w:rFonts w:ascii="PT Sans" w:hAnsi="PT Sans" w:cs="Arial"/>
                                <w:b/>
                                <w:bCs/>
                                <w:color w:val="000000"/>
                                <w:kern w:val="24"/>
                                <w:sz w:val="24"/>
                                <w:szCs w:val="24"/>
                              </w:rPr>
                              <w:t xml:space="preserve"> </w:t>
                            </w:r>
                            <w:r w:rsidRPr="008602DF">
                              <w:rPr>
                                <w:rFonts w:ascii="PT Sans" w:hAnsi="PT Sans" w:cs="Arial"/>
                                <w:color w:val="000000"/>
                                <w:kern w:val="24"/>
                                <w:sz w:val="24"/>
                                <w:szCs w:val="24"/>
                              </w:rPr>
                              <w:t>Innovation Action (IA)</w:t>
                            </w:r>
                          </w:p>
                          <w:p w14:paraId="519E94DE" w14:textId="77777777" w:rsidR="00A04DD9" w:rsidRPr="008602DF" w:rsidRDefault="00A04DD9" w:rsidP="00A04DD9">
                            <w:pPr>
                              <w:spacing w:after="0"/>
                              <w:textAlignment w:val="baseline"/>
                              <w:rPr>
                                <w:rFonts w:ascii="PT Sans" w:hAnsi="PT Sans" w:cs="Arial"/>
                                <w:color w:val="000000"/>
                                <w:kern w:val="24"/>
                                <w:sz w:val="24"/>
                                <w:szCs w:val="24"/>
                              </w:rPr>
                            </w:pPr>
                          </w:p>
                          <w:p w14:paraId="5E54B11A" w14:textId="77777777" w:rsidR="00DA3B6E" w:rsidRPr="008602DF" w:rsidRDefault="00DA3B6E" w:rsidP="00DA3B6E">
                            <w:pPr>
                              <w:textAlignment w:val="baseline"/>
                              <w:rPr>
                                <w:rFonts w:ascii="PT Sans" w:hAnsi="PT Sans" w:cs="Arial"/>
                                <w:color w:val="000000"/>
                                <w:kern w:val="24"/>
                                <w:sz w:val="24"/>
                                <w:szCs w:val="24"/>
                              </w:rPr>
                            </w:pPr>
                            <w:r w:rsidRPr="008602DF">
                              <w:rPr>
                                <w:rFonts w:ascii="PT Sans" w:hAnsi="PT Sans" w:cs="Arial"/>
                                <w:color w:val="000000"/>
                                <w:kern w:val="24"/>
                                <w:sz w:val="24"/>
                                <w:szCs w:val="24"/>
                              </w:rPr>
                              <w:t>Opening date: 06</w:t>
                            </w:r>
                            <w:r w:rsidRPr="008602DF">
                              <w:rPr>
                                <w:rFonts w:ascii="PT Sans" w:hAnsi="PT Sans" w:cs="Arial"/>
                                <w:color w:val="000000"/>
                                <w:kern w:val="24"/>
                                <w:position w:val="10"/>
                                <w:sz w:val="24"/>
                                <w:szCs w:val="24"/>
                                <w:vertAlign w:val="superscript"/>
                              </w:rPr>
                              <w:t>th</w:t>
                            </w:r>
                            <w:r w:rsidRPr="008602DF">
                              <w:rPr>
                                <w:rFonts w:ascii="PT Sans" w:hAnsi="PT Sans" w:cs="Arial"/>
                                <w:color w:val="000000"/>
                                <w:kern w:val="24"/>
                                <w:sz w:val="24"/>
                                <w:szCs w:val="24"/>
                              </w:rPr>
                              <w:t xml:space="preserve"> January 2026, </w:t>
                            </w:r>
                            <w:r w:rsidRPr="008602DF">
                              <w:rPr>
                                <w:rFonts w:ascii="PT Sans" w:hAnsi="PT Sans" w:cs="Arial"/>
                                <w:b/>
                                <w:bCs/>
                                <w:color w:val="000000"/>
                                <w:kern w:val="24"/>
                                <w:sz w:val="24"/>
                                <w:szCs w:val="24"/>
                              </w:rPr>
                              <w:t>Deadline: 21</w:t>
                            </w:r>
                            <w:r w:rsidRPr="008602DF">
                              <w:rPr>
                                <w:rFonts w:ascii="PT Sans" w:hAnsi="PT Sans" w:cs="Arial"/>
                                <w:b/>
                                <w:bCs/>
                                <w:color w:val="000000"/>
                                <w:kern w:val="24"/>
                                <w:position w:val="10"/>
                                <w:sz w:val="24"/>
                                <w:szCs w:val="24"/>
                                <w:vertAlign w:val="superscript"/>
                              </w:rPr>
                              <w:t>st</w:t>
                            </w:r>
                            <w:r w:rsidRPr="008602DF">
                              <w:rPr>
                                <w:rFonts w:ascii="PT Sans" w:hAnsi="PT Sans" w:cs="Arial"/>
                                <w:b/>
                                <w:bCs/>
                                <w:color w:val="000000"/>
                                <w:kern w:val="24"/>
                                <w:sz w:val="24"/>
                                <w:szCs w:val="24"/>
                              </w:rPr>
                              <w:t xml:space="preserve"> April 2026</w:t>
                            </w:r>
                            <w:r w:rsidRPr="008602DF">
                              <w:rPr>
                                <w:rFonts w:ascii="PT Sans" w:hAnsi="PT Sans" w:cs="Arial"/>
                                <w:color w:val="000000"/>
                                <w:kern w:val="24"/>
                                <w:sz w:val="24"/>
                                <w:szCs w:val="24"/>
                              </w:rPr>
                              <w:t xml:space="preserve">, two stage; </w:t>
                            </w:r>
                          </w:p>
                          <w:p w14:paraId="721B0B15" w14:textId="77777777" w:rsidR="00DA3B6E" w:rsidRPr="008602DF" w:rsidRDefault="00DA3B6E" w:rsidP="00DA3B6E">
                            <w:pPr>
                              <w:textAlignment w:val="baseline"/>
                              <w:rPr>
                                <w:rFonts w:ascii="PT Sans" w:hAnsi="PT Sans" w:cs="Arial"/>
                                <w:b/>
                                <w:bCs/>
                                <w:color w:val="000000"/>
                                <w:kern w:val="24"/>
                                <w:sz w:val="24"/>
                                <w:szCs w:val="24"/>
                              </w:rPr>
                            </w:pPr>
                            <w:r w:rsidRPr="008602DF">
                              <w:rPr>
                                <w:rFonts w:ascii="PT Sans" w:hAnsi="PT Sans" w:cs="Arial"/>
                                <w:b/>
                                <w:bCs/>
                                <w:color w:val="000000"/>
                                <w:kern w:val="24"/>
                                <w:sz w:val="24"/>
                                <w:szCs w:val="24"/>
                              </w:rPr>
                              <w:t>Expected Budget:</w:t>
                            </w:r>
                            <w:r w:rsidRPr="008602DF">
                              <w:rPr>
                                <w:rFonts w:ascii="PT Sans" w:hAnsi="PT Sans" w:cs="Arial"/>
                                <w:color w:val="000000"/>
                                <w:kern w:val="24"/>
                                <w:sz w:val="24"/>
                                <w:szCs w:val="24"/>
                              </w:rPr>
                              <w:t xml:space="preserve"> 38 million EUR; </w:t>
                            </w:r>
                            <w:r w:rsidRPr="008602DF">
                              <w:rPr>
                                <w:rFonts w:ascii="PT Sans" w:hAnsi="PT Sans" w:cs="Arial"/>
                                <w:b/>
                                <w:bCs/>
                                <w:color w:val="000000"/>
                                <w:kern w:val="24"/>
                                <w:sz w:val="24"/>
                                <w:szCs w:val="24"/>
                              </w:rPr>
                              <w:t>Indicative number of projects:</w:t>
                            </w:r>
                            <w:r w:rsidRPr="008602DF">
                              <w:rPr>
                                <w:rFonts w:ascii="PT Sans" w:hAnsi="PT Sans" w:cs="Arial"/>
                                <w:color w:val="000000"/>
                                <w:kern w:val="24"/>
                                <w:sz w:val="24"/>
                                <w:szCs w:val="24"/>
                              </w:rPr>
                              <w:t xml:space="preserve"> </w:t>
                            </w:r>
                            <w:r w:rsidRPr="008602DF">
                              <w:rPr>
                                <w:rFonts w:ascii="PT Sans" w:hAnsi="PT Sans" w:cs="Arial"/>
                                <w:b/>
                                <w:bCs/>
                                <w:color w:val="000000"/>
                                <w:kern w:val="24"/>
                                <w:sz w:val="24"/>
                                <w:szCs w:val="24"/>
                              </w:rPr>
                              <w:t>6</w:t>
                            </w:r>
                          </w:p>
                          <w:p w14:paraId="12852044" w14:textId="77777777" w:rsidR="00DA3B6E" w:rsidRPr="008602DF" w:rsidRDefault="00DA3B6E" w:rsidP="008602DF">
                            <w:pPr>
                              <w:spacing w:after="0"/>
                              <w:textAlignment w:val="baseline"/>
                              <w:rPr>
                                <w:rFonts w:ascii="PT Sans" w:hAnsi="PT Sans" w:cs="Arial"/>
                                <w:color w:val="000000"/>
                                <w:kern w:val="24"/>
                                <w:sz w:val="24"/>
                                <w:szCs w:val="24"/>
                              </w:rPr>
                            </w:pPr>
                            <w:r w:rsidRPr="008602DF">
                              <w:rPr>
                                <w:rFonts w:ascii="PT Sans" w:hAnsi="PT Sans" w:cs="Arial"/>
                                <w:color w:val="000000"/>
                                <w:kern w:val="24"/>
                                <w:sz w:val="24"/>
                                <w:szCs w:val="24"/>
                              </w:rPr>
                              <w:t>Expected outcome:</w:t>
                            </w:r>
                          </w:p>
                          <w:p w14:paraId="18337918" w14:textId="77777777" w:rsidR="00DA3B6E" w:rsidRPr="008602DF" w:rsidRDefault="00DA3B6E" w:rsidP="00DA3B6E">
                            <w:pPr>
                              <w:textAlignment w:val="baseline"/>
                              <w:rPr>
                                <w:rFonts w:ascii="PT Sans" w:hAnsi="PT Sans" w:cs="Arial"/>
                                <w:color w:val="000000"/>
                                <w:kern w:val="24"/>
                                <w:sz w:val="24"/>
                                <w:szCs w:val="24"/>
                              </w:rPr>
                            </w:pPr>
                            <w:r w:rsidRPr="008602DF">
                              <w:rPr>
                                <w:rFonts w:ascii="PT Sans" w:hAnsi="PT Sans" w:cs="Arial"/>
                                <w:color w:val="000000"/>
                                <w:kern w:val="24"/>
                                <w:sz w:val="24"/>
                                <w:szCs w:val="24"/>
                              </w:rPr>
                              <w:t>•</w:t>
                            </w:r>
                            <w:r w:rsidRPr="008602DF">
                              <w:rPr>
                                <w:rFonts w:ascii="PT Sans" w:hAnsi="PT Sans" w:cs="Arial"/>
                                <w:color w:val="000000"/>
                                <w:kern w:val="24"/>
                                <w:sz w:val="24"/>
                                <w:szCs w:val="24"/>
                              </w:rPr>
                              <w:tab/>
                              <w:t>Reducing dependencies of critical and strategic raw materials through partial or total substitution by safe and sustainable innovative advanced materials and/or via more efficient use of critical and strategic raw materials in production processes;</w:t>
                            </w:r>
                          </w:p>
                          <w:p w14:paraId="09B93D87" w14:textId="77777777" w:rsidR="00DA3B6E" w:rsidRPr="008602DF" w:rsidRDefault="00DA3B6E" w:rsidP="00DA3B6E">
                            <w:pPr>
                              <w:textAlignment w:val="baseline"/>
                              <w:rPr>
                                <w:rFonts w:ascii="PT Sans" w:hAnsi="PT Sans" w:cs="Arial"/>
                                <w:color w:val="000000"/>
                                <w:kern w:val="24"/>
                                <w:sz w:val="24"/>
                                <w:szCs w:val="24"/>
                              </w:rPr>
                            </w:pPr>
                            <w:r w:rsidRPr="008602DF">
                              <w:rPr>
                                <w:rFonts w:ascii="PT Sans" w:hAnsi="PT Sans" w:cs="Arial"/>
                                <w:color w:val="000000"/>
                                <w:kern w:val="24"/>
                                <w:sz w:val="24"/>
                                <w:szCs w:val="24"/>
                              </w:rPr>
                              <w:t>•</w:t>
                            </w:r>
                            <w:r w:rsidRPr="008602DF">
                              <w:rPr>
                                <w:rFonts w:ascii="PT Sans" w:hAnsi="PT Sans" w:cs="Arial"/>
                                <w:color w:val="000000"/>
                                <w:kern w:val="24"/>
                                <w:sz w:val="24"/>
                                <w:szCs w:val="24"/>
                              </w:rPr>
                              <w:tab/>
                              <w:t>Speeding up the innovation cycle within value chain(s) important for European industry;</w:t>
                            </w:r>
                          </w:p>
                          <w:p w14:paraId="227A132D" w14:textId="77777777" w:rsidR="00DA3B6E" w:rsidRPr="008602DF" w:rsidRDefault="00DA3B6E" w:rsidP="00DA3B6E">
                            <w:pPr>
                              <w:textAlignment w:val="baseline"/>
                              <w:rPr>
                                <w:rFonts w:ascii="PT Sans" w:hAnsi="PT Sans" w:cs="Arial"/>
                                <w:color w:val="000000"/>
                                <w:kern w:val="24"/>
                                <w:sz w:val="24"/>
                                <w:szCs w:val="24"/>
                              </w:rPr>
                            </w:pPr>
                            <w:r w:rsidRPr="008602DF">
                              <w:rPr>
                                <w:rFonts w:ascii="PT Sans" w:hAnsi="PT Sans" w:cs="Arial"/>
                                <w:color w:val="000000"/>
                                <w:kern w:val="24"/>
                                <w:sz w:val="24"/>
                                <w:szCs w:val="24"/>
                              </w:rPr>
                              <w:t>•</w:t>
                            </w:r>
                            <w:r w:rsidRPr="008602DF">
                              <w:rPr>
                                <w:rFonts w:ascii="PT Sans" w:hAnsi="PT Sans" w:cs="Arial"/>
                                <w:color w:val="000000"/>
                                <w:kern w:val="24"/>
                                <w:sz w:val="24"/>
                                <w:szCs w:val="24"/>
                              </w:rPr>
                              <w:tab/>
                              <w:t>Enhancing competitiveness of the industries and operational costs, while making supply chains more secure;</w:t>
                            </w:r>
                          </w:p>
                          <w:p w14:paraId="403E627D" w14:textId="77777777" w:rsidR="00DA3B6E" w:rsidRPr="008602DF" w:rsidRDefault="00DA3B6E" w:rsidP="00DA3B6E">
                            <w:pPr>
                              <w:textAlignment w:val="baseline"/>
                              <w:rPr>
                                <w:rFonts w:ascii="PT Sans" w:hAnsi="PT Sans" w:cs="Arial"/>
                                <w:color w:val="000000"/>
                                <w:kern w:val="24"/>
                                <w:sz w:val="24"/>
                                <w:szCs w:val="24"/>
                              </w:rPr>
                            </w:pPr>
                            <w:r w:rsidRPr="008602DF">
                              <w:rPr>
                                <w:rFonts w:ascii="PT Sans" w:hAnsi="PT Sans" w:cs="Arial"/>
                                <w:color w:val="000000"/>
                                <w:kern w:val="24"/>
                                <w:sz w:val="24"/>
                                <w:szCs w:val="24"/>
                              </w:rPr>
                              <w:t>•</w:t>
                            </w:r>
                            <w:r w:rsidRPr="008602DF">
                              <w:rPr>
                                <w:rFonts w:ascii="PT Sans" w:hAnsi="PT Sans" w:cs="Arial"/>
                                <w:color w:val="000000"/>
                                <w:kern w:val="24"/>
                                <w:sz w:val="24"/>
                                <w:szCs w:val="24"/>
                              </w:rPr>
                              <w:tab/>
                              <w:t>New or improved production processes, innovative advanced materials and products that are inherently safer and more sustainable, supporting a clean and autonomous economy; and</w:t>
                            </w:r>
                          </w:p>
                          <w:p w14:paraId="345537A4" w14:textId="77777777" w:rsidR="00DA3B6E" w:rsidRPr="008602DF" w:rsidRDefault="00DA3B6E" w:rsidP="00DA3B6E">
                            <w:pPr>
                              <w:textAlignment w:val="baseline"/>
                              <w:rPr>
                                <w:rFonts w:ascii="PT Sans" w:hAnsi="PT Sans" w:cs="Arial"/>
                                <w:color w:val="000000"/>
                                <w:kern w:val="24"/>
                                <w:sz w:val="24"/>
                                <w:szCs w:val="24"/>
                              </w:rPr>
                            </w:pPr>
                            <w:r w:rsidRPr="008602DF">
                              <w:rPr>
                                <w:rFonts w:ascii="PT Sans" w:hAnsi="PT Sans" w:cs="Arial"/>
                                <w:color w:val="000000"/>
                                <w:kern w:val="24"/>
                                <w:sz w:val="24"/>
                                <w:szCs w:val="24"/>
                              </w:rPr>
                              <w:t>•</w:t>
                            </w:r>
                            <w:r w:rsidRPr="008602DF">
                              <w:rPr>
                                <w:rFonts w:ascii="PT Sans" w:hAnsi="PT Sans" w:cs="Arial"/>
                                <w:color w:val="000000"/>
                                <w:kern w:val="24"/>
                                <w:sz w:val="24"/>
                                <w:szCs w:val="24"/>
                              </w:rPr>
                              <w:tab/>
                              <w:t xml:space="preserve">Demonstrating how the safe and sustainable by design (SSbD) chemicals and materials framework can guide innovation.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4BE43E8F" id="_x0000_t202" coordsize="21600,21600" o:spt="202" path="m,l,21600r21600,l21600,xe">
                <v:stroke joinstyle="miter"/>
                <v:path gradientshapeok="t" o:connecttype="rect"/>
              </v:shapetype>
              <v:shape id="TextBox 6" o:spid="_x0000_s1026" type="#_x0000_t202" style="position:absolute;left:0;text-align:left;margin-left:645.1pt;margin-top:27.6pt;width:696.3pt;height:309.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ECoAEAAC0DAAAOAAAAZHJzL2Uyb0RvYy54bWysUsuOEzEQvCPxD5bvZPJgIYwyWQGr5YIA&#10;aeEDHE87Y8l2G7eTmfw9bSckK7ghLn51d7mqujf3k3fiCIkshk4uZnMpIGjsbdh38sf3x1drKSir&#10;0CuHATp5ApL325cvNmNsYYkDuh6SYJBA7Rg7OeQc26YhPYBXNMMIgYMGk1eZr2nf9EmNjO5ds5zP&#10;3zQjpj4m1EDErw/noNxWfGNA56/GEGThOsnccl1TXXdlbbYb1e6TioPVFxrqH1h4ZQN/eoV6UFmJ&#10;Q7J/QXmrExKaPNPoGzTGaqgaWM1i/oeap0FFqFrYHIpXm+j/weovx6f4LYk8fcCJG1gMGSO1xI9F&#10;z2SSLzszFRxnC09X22DKQvPjev16xeSl0BxbvVstluu7gtPcymOi/AnQi3LoZOK+VLvU8TPlc+rv&#10;lPJbwEfrXO2NC2LsJCO+vasVhM72JVry6pjAR5fEUXGDldYQctXAfz/L5JsLTOimrJzytJsucnfY&#10;n9iFkQehk/TzoFLxvRB5f8hobOVYas6JFyjuSVV5mZ/S9Of3mnWb8u0vAAAA//8DAFBLAwQUAAYA&#10;CAAAACEAtWwa7d8AAAAIAQAADwAAAGRycy9kb3ducmV2LnhtbEyPwU7DMBBE70j8g7VI3KhDSgOE&#10;bCoo4oKEEKUIuLnxkgTsdYjdJPw97gmOoxnNvCmWkzVioN63jhFOZwkI4srplmuEzfPdyQUIHxRr&#10;ZRwTwg95WJaHB4XKtRv5iYZ1qEUsYZ8rhCaELpfSVw1Z5WeuI47eh+utClH2tdS9GmO5NTJNkkxa&#10;1XJcaFRHq4aqr/XOInQ3t2/t4+hotRle7s3n9+u7fmDE46Pp+gpEoCn8hWGPH9GhjExbt2PthUGI&#10;RwLCYpGC2LvzyzQDsUXIzs/mIMtC/j9Q/gIAAP//AwBQSwECLQAUAAYACAAAACEAtoM4kv4AAADh&#10;AQAAEwAAAAAAAAAAAAAAAAAAAAAAW0NvbnRlbnRfVHlwZXNdLnhtbFBLAQItABQABgAIAAAAIQA4&#10;/SH/1gAAAJQBAAALAAAAAAAAAAAAAAAAAC8BAABfcmVscy8ucmVsc1BLAQItABQABgAIAAAAIQDu&#10;nsECoAEAAC0DAAAOAAAAAAAAAAAAAAAAAC4CAABkcnMvZTJvRG9jLnhtbFBLAQItABQABgAIAAAA&#10;IQC1bBrt3wAAAAgBAAAPAAAAAAAAAAAAAAAAAPoDAABkcnMvZG93bnJldi54bWxQSwUGAAAAAAQA&#10;BADzAAAABgUAAAAA&#10;" filled="f" strokecolor="#4472c4 [3204]" strokeweight="2.25pt">
                <v:textbox>
                  <w:txbxContent>
                    <w:p w14:paraId="2F0D2F9D" w14:textId="6941430C" w:rsidR="00DA3B6E" w:rsidRPr="008602DF" w:rsidRDefault="00DA3B6E" w:rsidP="00DA3B6E">
                      <w:pPr>
                        <w:textAlignment w:val="baseline"/>
                        <w:rPr>
                          <w:rFonts w:ascii="PT Sans" w:hAnsi="PT Sans" w:cs="Arial"/>
                          <w:b/>
                          <w:bCs/>
                          <w:color w:val="000000"/>
                          <w:kern w:val="24"/>
                          <w:sz w:val="24"/>
                          <w:szCs w:val="24"/>
                          <w14:ligatures w14:val="none"/>
                        </w:rPr>
                      </w:pPr>
                      <w:r w:rsidRPr="008602DF">
                        <w:rPr>
                          <w:rFonts w:ascii="PT Sans" w:hAnsi="PT Sans" w:cs="Arial"/>
                          <w:b/>
                          <w:bCs/>
                          <w:color w:val="000000"/>
                          <w:kern w:val="24"/>
                          <w:sz w:val="24"/>
                          <w:szCs w:val="24"/>
                        </w:rPr>
                        <w:t>Call Title:</w:t>
                      </w:r>
                      <w:r w:rsidRPr="008602DF">
                        <w:rPr>
                          <w:rFonts w:ascii="PT Sans" w:hAnsi="PT Sans" w:cs="Arial"/>
                          <w:color w:val="000000"/>
                          <w:kern w:val="24"/>
                          <w:sz w:val="24"/>
                          <w:szCs w:val="24"/>
                        </w:rPr>
                        <w:br/>
                        <w:t>HORIZON-CL4-2026-02-MATERIALS-PRODUCTION-21: Development of safe and sustainable alternatives to substances of concern</w:t>
                      </w:r>
                    </w:p>
                    <w:p w14:paraId="19B560F1" w14:textId="12DAA377" w:rsidR="00DA3B6E" w:rsidRDefault="00DA3B6E" w:rsidP="00A04DD9">
                      <w:pPr>
                        <w:spacing w:after="0"/>
                        <w:textAlignment w:val="baseline"/>
                        <w:rPr>
                          <w:rFonts w:ascii="PT Sans" w:hAnsi="PT Sans" w:cs="Arial"/>
                          <w:color w:val="000000"/>
                          <w:kern w:val="24"/>
                          <w:sz w:val="24"/>
                          <w:szCs w:val="24"/>
                        </w:rPr>
                      </w:pPr>
                      <w:r w:rsidRPr="008602DF">
                        <w:rPr>
                          <w:rFonts w:ascii="PT Sans" w:hAnsi="PT Sans" w:cs="Arial"/>
                          <w:b/>
                          <w:bCs/>
                          <w:color w:val="000000"/>
                          <w:kern w:val="24"/>
                          <w:sz w:val="24"/>
                          <w:szCs w:val="24"/>
                        </w:rPr>
                        <w:t>Type:</w:t>
                      </w:r>
                      <w:r w:rsidR="00A04DD9">
                        <w:rPr>
                          <w:rFonts w:ascii="PT Sans" w:hAnsi="PT Sans" w:cs="Arial"/>
                          <w:b/>
                          <w:bCs/>
                          <w:color w:val="000000"/>
                          <w:kern w:val="24"/>
                          <w:sz w:val="24"/>
                          <w:szCs w:val="24"/>
                        </w:rPr>
                        <w:t xml:space="preserve"> </w:t>
                      </w:r>
                      <w:r w:rsidRPr="008602DF">
                        <w:rPr>
                          <w:rFonts w:ascii="PT Sans" w:hAnsi="PT Sans" w:cs="Arial"/>
                          <w:color w:val="000000"/>
                          <w:kern w:val="24"/>
                          <w:sz w:val="24"/>
                          <w:szCs w:val="24"/>
                        </w:rPr>
                        <w:t>Innovation Action (IA)</w:t>
                      </w:r>
                    </w:p>
                    <w:p w14:paraId="519E94DE" w14:textId="77777777" w:rsidR="00A04DD9" w:rsidRPr="008602DF" w:rsidRDefault="00A04DD9" w:rsidP="00A04DD9">
                      <w:pPr>
                        <w:spacing w:after="0"/>
                        <w:textAlignment w:val="baseline"/>
                        <w:rPr>
                          <w:rFonts w:ascii="PT Sans" w:hAnsi="PT Sans" w:cs="Arial"/>
                          <w:color w:val="000000"/>
                          <w:kern w:val="24"/>
                          <w:sz w:val="24"/>
                          <w:szCs w:val="24"/>
                        </w:rPr>
                      </w:pPr>
                    </w:p>
                    <w:p w14:paraId="5E54B11A" w14:textId="77777777" w:rsidR="00DA3B6E" w:rsidRPr="008602DF" w:rsidRDefault="00DA3B6E" w:rsidP="00DA3B6E">
                      <w:pPr>
                        <w:textAlignment w:val="baseline"/>
                        <w:rPr>
                          <w:rFonts w:ascii="PT Sans" w:hAnsi="PT Sans" w:cs="Arial"/>
                          <w:color w:val="000000"/>
                          <w:kern w:val="24"/>
                          <w:sz w:val="24"/>
                          <w:szCs w:val="24"/>
                        </w:rPr>
                      </w:pPr>
                      <w:r w:rsidRPr="008602DF">
                        <w:rPr>
                          <w:rFonts w:ascii="PT Sans" w:hAnsi="PT Sans" w:cs="Arial"/>
                          <w:color w:val="000000"/>
                          <w:kern w:val="24"/>
                          <w:sz w:val="24"/>
                          <w:szCs w:val="24"/>
                        </w:rPr>
                        <w:t>Opening date: 06</w:t>
                      </w:r>
                      <w:r w:rsidRPr="008602DF">
                        <w:rPr>
                          <w:rFonts w:ascii="PT Sans" w:hAnsi="PT Sans" w:cs="Arial"/>
                          <w:color w:val="000000"/>
                          <w:kern w:val="24"/>
                          <w:position w:val="10"/>
                          <w:sz w:val="24"/>
                          <w:szCs w:val="24"/>
                          <w:vertAlign w:val="superscript"/>
                        </w:rPr>
                        <w:t>th</w:t>
                      </w:r>
                      <w:r w:rsidRPr="008602DF">
                        <w:rPr>
                          <w:rFonts w:ascii="PT Sans" w:hAnsi="PT Sans" w:cs="Arial"/>
                          <w:color w:val="000000"/>
                          <w:kern w:val="24"/>
                          <w:sz w:val="24"/>
                          <w:szCs w:val="24"/>
                        </w:rPr>
                        <w:t xml:space="preserve"> January 2026, </w:t>
                      </w:r>
                      <w:r w:rsidRPr="008602DF">
                        <w:rPr>
                          <w:rFonts w:ascii="PT Sans" w:hAnsi="PT Sans" w:cs="Arial"/>
                          <w:b/>
                          <w:bCs/>
                          <w:color w:val="000000"/>
                          <w:kern w:val="24"/>
                          <w:sz w:val="24"/>
                          <w:szCs w:val="24"/>
                        </w:rPr>
                        <w:t>Deadline: 21</w:t>
                      </w:r>
                      <w:r w:rsidRPr="008602DF">
                        <w:rPr>
                          <w:rFonts w:ascii="PT Sans" w:hAnsi="PT Sans" w:cs="Arial"/>
                          <w:b/>
                          <w:bCs/>
                          <w:color w:val="000000"/>
                          <w:kern w:val="24"/>
                          <w:position w:val="10"/>
                          <w:sz w:val="24"/>
                          <w:szCs w:val="24"/>
                          <w:vertAlign w:val="superscript"/>
                        </w:rPr>
                        <w:t>st</w:t>
                      </w:r>
                      <w:r w:rsidRPr="008602DF">
                        <w:rPr>
                          <w:rFonts w:ascii="PT Sans" w:hAnsi="PT Sans" w:cs="Arial"/>
                          <w:b/>
                          <w:bCs/>
                          <w:color w:val="000000"/>
                          <w:kern w:val="24"/>
                          <w:sz w:val="24"/>
                          <w:szCs w:val="24"/>
                        </w:rPr>
                        <w:t xml:space="preserve"> April 2026</w:t>
                      </w:r>
                      <w:r w:rsidRPr="008602DF">
                        <w:rPr>
                          <w:rFonts w:ascii="PT Sans" w:hAnsi="PT Sans" w:cs="Arial"/>
                          <w:color w:val="000000"/>
                          <w:kern w:val="24"/>
                          <w:sz w:val="24"/>
                          <w:szCs w:val="24"/>
                        </w:rPr>
                        <w:t xml:space="preserve">, two stage; </w:t>
                      </w:r>
                    </w:p>
                    <w:p w14:paraId="721B0B15" w14:textId="77777777" w:rsidR="00DA3B6E" w:rsidRPr="008602DF" w:rsidRDefault="00DA3B6E" w:rsidP="00DA3B6E">
                      <w:pPr>
                        <w:textAlignment w:val="baseline"/>
                        <w:rPr>
                          <w:rFonts w:ascii="PT Sans" w:hAnsi="PT Sans" w:cs="Arial"/>
                          <w:b/>
                          <w:bCs/>
                          <w:color w:val="000000"/>
                          <w:kern w:val="24"/>
                          <w:sz w:val="24"/>
                          <w:szCs w:val="24"/>
                        </w:rPr>
                      </w:pPr>
                      <w:r w:rsidRPr="008602DF">
                        <w:rPr>
                          <w:rFonts w:ascii="PT Sans" w:hAnsi="PT Sans" w:cs="Arial"/>
                          <w:b/>
                          <w:bCs/>
                          <w:color w:val="000000"/>
                          <w:kern w:val="24"/>
                          <w:sz w:val="24"/>
                          <w:szCs w:val="24"/>
                        </w:rPr>
                        <w:t>Expected Budget:</w:t>
                      </w:r>
                      <w:r w:rsidRPr="008602DF">
                        <w:rPr>
                          <w:rFonts w:ascii="PT Sans" w:hAnsi="PT Sans" w:cs="Arial"/>
                          <w:color w:val="000000"/>
                          <w:kern w:val="24"/>
                          <w:sz w:val="24"/>
                          <w:szCs w:val="24"/>
                        </w:rPr>
                        <w:t xml:space="preserve"> 38 million EUR; </w:t>
                      </w:r>
                      <w:r w:rsidRPr="008602DF">
                        <w:rPr>
                          <w:rFonts w:ascii="PT Sans" w:hAnsi="PT Sans" w:cs="Arial"/>
                          <w:b/>
                          <w:bCs/>
                          <w:color w:val="000000"/>
                          <w:kern w:val="24"/>
                          <w:sz w:val="24"/>
                          <w:szCs w:val="24"/>
                        </w:rPr>
                        <w:t>Indicative number of projects:</w:t>
                      </w:r>
                      <w:r w:rsidRPr="008602DF">
                        <w:rPr>
                          <w:rFonts w:ascii="PT Sans" w:hAnsi="PT Sans" w:cs="Arial"/>
                          <w:color w:val="000000"/>
                          <w:kern w:val="24"/>
                          <w:sz w:val="24"/>
                          <w:szCs w:val="24"/>
                        </w:rPr>
                        <w:t xml:space="preserve"> </w:t>
                      </w:r>
                      <w:r w:rsidRPr="008602DF">
                        <w:rPr>
                          <w:rFonts w:ascii="PT Sans" w:hAnsi="PT Sans" w:cs="Arial"/>
                          <w:b/>
                          <w:bCs/>
                          <w:color w:val="000000"/>
                          <w:kern w:val="24"/>
                          <w:sz w:val="24"/>
                          <w:szCs w:val="24"/>
                        </w:rPr>
                        <w:t>6</w:t>
                      </w:r>
                    </w:p>
                    <w:p w14:paraId="12852044" w14:textId="77777777" w:rsidR="00DA3B6E" w:rsidRPr="008602DF" w:rsidRDefault="00DA3B6E" w:rsidP="008602DF">
                      <w:pPr>
                        <w:spacing w:after="0"/>
                        <w:textAlignment w:val="baseline"/>
                        <w:rPr>
                          <w:rFonts w:ascii="PT Sans" w:hAnsi="PT Sans" w:cs="Arial"/>
                          <w:color w:val="000000"/>
                          <w:kern w:val="24"/>
                          <w:sz w:val="24"/>
                          <w:szCs w:val="24"/>
                        </w:rPr>
                      </w:pPr>
                      <w:r w:rsidRPr="008602DF">
                        <w:rPr>
                          <w:rFonts w:ascii="PT Sans" w:hAnsi="PT Sans" w:cs="Arial"/>
                          <w:color w:val="000000"/>
                          <w:kern w:val="24"/>
                          <w:sz w:val="24"/>
                          <w:szCs w:val="24"/>
                        </w:rPr>
                        <w:t>Expected outcome:</w:t>
                      </w:r>
                    </w:p>
                    <w:p w14:paraId="18337918" w14:textId="77777777" w:rsidR="00DA3B6E" w:rsidRPr="008602DF" w:rsidRDefault="00DA3B6E" w:rsidP="00DA3B6E">
                      <w:pPr>
                        <w:textAlignment w:val="baseline"/>
                        <w:rPr>
                          <w:rFonts w:ascii="PT Sans" w:hAnsi="PT Sans" w:cs="Arial"/>
                          <w:color w:val="000000"/>
                          <w:kern w:val="24"/>
                          <w:sz w:val="24"/>
                          <w:szCs w:val="24"/>
                        </w:rPr>
                      </w:pPr>
                      <w:r w:rsidRPr="008602DF">
                        <w:rPr>
                          <w:rFonts w:ascii="PT Sans" w:hAnsi="PT Sans" w:cs="Arial"/>
                          <w:color w:val="000000"/>
                          <w:kern w:val="24"/>
                          <w:sz w:val="24"/>
                          <w:szCs w:val="24"/>
                        </w:rPr>
                        <w:t>•</w:t>
                      </w:r>
                      <w:r w:rsidRPr="008602DF">
                        <w:rPr>
                          <w:rFonts w:ascii="PT Sans" w:hAnsi="PT Sans" w:cs="Arial"/>
                          <w:color w:val="000000"/>
                          <w:kern w:val="24"/>
                          <w:sz w:val="24"/>
                          <w:szCs w:val="24"/>
                        </w:rPr>
                        <w:tab/>
                        <w:t>Reducing dependencies of critical and strategic raw materials through partial or total substitution by safe and sustainable innovative advanced materials and/or via more efficient use of critical and strategic raw materials in production processes;</w:t>
                      </w:r>
                    </w:p>
                    <w:p w14:paraId="09B93D87" w14:textId="77777777" w:rsidR="00DA3B6E" w:rsidRPr="008602DF" w:rsidRDefault="00DA3B6E" w:rsidP="00DA3B6E">
                      <w:pPr>
                        <w:textAlignment w:val="baseline"/>
                        <w:rPr>
                          <w:rFonts w:ascii="PT Sans" w:hAnsi="PT Sans" w:cs="Arial"/>
                          <w:color w:val="000000"/>
                          <w:kern w:val="24"/>
                          <w:sz w:val="24"/>
                          <w:szCs w:val="24"/>
                        </w:rPr>
                      </w:pPr>
                      <w:r w:rsidRPr="008602DF">
                        <w:rPr>
                          <w:rFonts w:ascii="PT Sans" w:hAnsi="PT Sans" w:cs="Arial"/>
                          <w:color w:val="000000"/>
                          <w:kern w:val="24"/>
                          <w:sz w:val="24"/>
                          <w:szCs w:val="24"/>
                        </w:rPr>
                        <w:t>•</w:t>
                      </w:r>
                      <w:r w:rsidRPr="008602DF">
                        <w:rPr>
                          <w:rFonts w:ascii="PT Sans" w:hAnsi="PT Sans" w:cs="Arial"/>
                          <w:color w:val="000000"/>
                          <w:kern w:val="24"/>
                          <w:sz w:val="24"/>
                          <w:szCs w:val="24"/>
                        </w:rPr>
                        <w:tab/>
                        <w:t>Speeding up the innovation cycle within value chain(s) important for European industry;</w:t>
                      </w:r>
                    </w:p>
                    <w:p w14:paraId="227A132D" w14:textId="77777777" w:rsidR="00DA3B6E" w:rsidRPr="008602DF" w:rsidRDefault="00DA3B6E" w:rsidP="00DA3B6E">
                      <w:pPr>
                        <w:textAlignment w:val="baseline"/>
                        <w:rPr>
                          <w:rFonts w:ascii="PT Sans" w:hAnsi="PT Sans" w:cs="Arial"/>
                          <w:color w:val="000000"/>
                          <w:kern w:val="24"/>
                          <w:sz w:val="24"/>
                          <w:szCs w:val="24"/>
                        </w:rPr>
                      </w:pPr>
                      <w:r w:rsidRPr="008602DF">
                        <w:rPr>
                          <w:rFonts w:ascii="PT Sans" w:hAnsi="PT Sans" w:cs="Arial"/>
                          <w:color w:val="000000"/>
                          <w:kern w:val="24"/>
                          <w:sz w:val="24"/>
                          <w:szCs w:val="24"/>
                        </w:rPr>
                        <w:t>•</w:t>
                      </w:r>
                      <w:r w:rsidRPr="008602DF">
                        <w:rPr>
                          <w:rFonts w:ascii="PT Sans" w:hAnsi="PT Sans" w:cs="Arial"/>
                          <w:color w:val="000000"/>
                          <w:kern w:val="24"/>
                          <w:sz w:val="24"/>
                          <w:szCs w:val="24"/>
                        </w:rPr>
                        <w:tab/>
                        <w:t>Enhancing competitiveness of the industries and operational costs, while making supply chains more secure;</w:t>
                      </w:r>
                    </w:p>
                    <w:p w14:paraId="403E627D" w14:textId="77777777" w:rsidR="00DA3B6E" w:rsidRPr="008602DF" w:rsidRDefault="00DA3B6E" w:rsidP="00DA3B6E">
                      <w:pPr>
                        <w:textAlignment w:val="baseline"/>
                        <w:rPr>
                          <w:rFonts w:ascii="PT Sans" w:hAnsi="PT Sans" w:cs="Arial"/>
                          <w:color w:val="000000"/>
                          <w:kern w:val="24"/>
                          <w:sz w:val="24"/>
                          <w:szCs w:val="24"/>
                        </w:rPr>
                      </w:pPr>
                      <w:r w:rsidRPr="008602DF">
                        <w:rPr>
                          <w:rFonts w:ascii="PT Sans" w:hAnsi="PT Sans" w:cs="Arial"/>
                          <w:color w:val="000000"/>
                          <w:kern w:val="24"/>
                          <w:sz w:val="24"/>
                          <w:szCs w:val="24"/>
                        </w:rPr>
                        <w:t>•</w:t>
                      </w:r>
                      <w:r w:rsidRPr="008602DF">
                        <w:rPr>
                          <w:rFonts w:ascii="PT Sans" w:hAnsi="PT Sans" w:cs="Arial"/>
                          <w:color w:val="000000"/>
                          <w:kern w:val="24"/>
                          <w:sz w:val="24"/>
                          <w:szCs w:val="24"/>
                        </w:rPr>
                        <w:tab/>
                        <w:t>New or improved production processes, innovative advanced materials and products that are inherently safer and more sustainable, supporting a clean and autonomous economy; and</w:t>
                      </w:r>
                    </w:p>
                    <w:p w14:paraId="345537A4" w14:textId="77777777" w:rsidR="00DA3B6E" w:rsidRPr="008602DF" w:rsidRDefault="00DA3B6E" w:rsidP="00DA3B6E">
                      <w:pPr>
                        <w:textAlignment w:val="baseline"/>
                        <w:rPr>
                          <w:rFonts w:ascii="PT Sans" w:hAnsi="PT Sans" w:cs="Arial"/>
                          <w:color w:val="000000"/>
                          <w:kern w:val="24"/>
                          <w:sz w:val="24"/>
                          <w:szCs w:val="24"/>
                        </w:rPr>
                      </w:pPr>
                      <w:r w:rsidRPr="008602DF">
                        <w:rPr>
                          <w:rFonts w:ascii="PT Sans" w:hAnsi="PT Sans" w:cs="Arial"/>
                          <w:color w:val="000000"/>
                          <w:kern w:val="24"/>
                          <w:sz w:val="24"/>
                          <w:szCs w:val="24"/>
                        </w:rPr>
                        <w:t>•</w:t>
                      </w:r>
                      <w:r w:rsidRPr="008602DF">
                        <w:rPr>
                          <w:rFonts w:ascii="PT Sans" w:hAnsi="PT Sans" w:cs="Arial"/>
                          <w:color w:val="000000"/>
                          <w:kern w:val="24"/>
                          <w:sz w:val="24"/>
                          <w:szCs w:val="24"/>
                        </w:rPr>
                        <w:tab/>
                        <w:t xml:space="preserve">Demonstrating how the safe and sustainable by design (SSbD) chemicals and materials framework can guide innovation. </w:t>
                      </w:r>
                    </w:p>
                  </w:txbxContent>
                </v:textbox>
                <w10:wrap type="square" anchorx="margin"/>
              </v:shape>
            </w:pict>
          </mc:Fallback>
        </mc:AlternateContent>
      </w:r>
      <w:r w:rsidR="00EA0A62" w:rsidRPr="00EA0A62">
        <w:rPr>
          <w:rFonts w:ascii="PT Sans" w:hAnsi="PT Sans"/>
          <w:b/>
          <w:bCs/>
          <w:sz w:val="24"/>
          <w:szCs w:val="24"/>
        </w:rPr>
        <w:t>Forthcoming calls</w:t>
      </w:r>
    </w:p>
    <w:p w14:paraId="730C79A2" w14:textId="59B39143" w:rsidR="0048072B" w:rsidRDefault="0048072B" w:rsidP="004E2520">
      <w:pPr>
        <w:rPr>
          <w:rFonts w:ascii="PT Sans" w:hAnsi="PT Sans"/>
          <w:b/>
          <w:bCs/>
          <w:sz w:val="24"/>
          <w:szCs w:val="24"/>
        </w:rPr>
      </w:pPr>
    </w:p>
    <w:p w14:paraId="78B04D9F" w14:textId="6AA6BB19" w:rsidR="002E71C4" w:rsidRDefault="0030533B" w:rsidP="004E2520">
      <w:pPr>
        <w:rPr>
          <w:rFonts w:ascii="PT Sans" w:hAnsi="PT Sans"/>
          <w:b/>
          <w:bCs/>
          <w:sz w:val="24"/>
          <w:szCs w:val="24"/>
        </w:rPr>
      </w:pPr>
      <w:r w:rsidRPr="0030533B">
        <w:rPr>
          <w:rFonts w:ascii="PT Sans" w:hAnsi="PT Sans"/>
          <w:b/>
          <w:bCs/>
          <w:sz w:val="24"/>
          <w:szCs w:val="24"/>
        </w:rPr>
        <w:lastRenderedPageBreak/>
        <mc:AlternateContent>
          <mc:Choice Requires="wps">
            <w:drawing>
              <wp:anchor distT="0" distB="0" distL="114300" distR="114300" simplePos="0" relativeHeight="251661312" behindDoc="0" locked="0" layoutInCell="1" allowOverlap="1" wp14:anchorId="196492B7" wp14:editId="25C179DF">
                <wp:simplePos x="0" y="0"/>
                <wp:positionH relativeFrom="margin">
                  <wp:align>left</wp:align>
                </wp:positionH>
                <wp:positionV relativeFrom="paragraph">
                  <wp:posOffset>27452</wp:posOffset>
                </wp:positionV>
                <wp:extent cx="8867042" cy="5016758"/>
                <wp:effectExtent l="19050" t="19050" r="10795" b="25400"/>
                <wp:wrapSquare wrapText="bothSides"/>
                <wp:docPr id="1605845446" name="TextBox 6"/>
                <wp:cNvGraphicFramePr xmlns:a="http://schemas.openxmlformats.org/drawingml/2006/main"/>
                <a:graphic xmlns:a="http://schemas.openxmlformats.org/drawingml/2006/main">
                  <a:graphicData uri="http://schemas.microsoft.com/office/word/2010/wordprocessingShape">
                    <wps:wsp>
                      <wps:cNvSpPr txBox="1"/>
                      <wps:spPr>
                        <a:xfrm>
                          <a:off x="0" y="0"/>
                          <a:ext cx="8867042" cy="5016758"/>
                        </a:xfrm>
                        <a:prstGeom prst="rect">
                          <a:avLst/>
                        </a:prstGeom>
                        <a:noFill/>
                        <a:ln w="28575">
                          <a:solidFill>
                            <a:schemeClr val="accent1"/>
                          </a:solidFill>
                        </a:ln>
                      </wps:spPr>
                      <wps:txbx>
                        <w:txbxContent>
                          <w:p w14:paraId="3897C872" w14:textId="77777777" w:rsidR="0030533B" w:rsidRPr="0030533B" w:rsidRDefault="0030533B" w:rsidP="0030533B">
                            <w:pPr>
                              <w:textAlignment w:val="baseline"/>
                              <w:rPr>
                                <w:rFonts w:ascii="PT Sans" w:hAnsi="PT Sans" w:cs="Arial"/>
                                <w:b/>
                                <w:bCs/>
                                <w:color w:val="000000"/>
                                <w:kern w:val="24"/>
                                <w:sz w:val="24"/>
                                <w:szCs w:val="24"/>
                                <w14:ligatures w14:val="none"/>
                              </w:rPr>
                            </w:pPr>
                            <w:r w:rsidRPr="0030533B">
                              <w:rPr>
                                <w:rFonts w:ascii="PT Sans" w:hAnsi="PT Sans" w:cs="Arial"/>
                                <w:b/>
                                <w:bCs/>
                                <w:color w:val="000000"/>
                                <w:kern w:val="24"/>
                                <w:sz w:val="24"/>
                                <w:szCs w:val="24"/>
                              </w:rPr>
                              <w:t>Call Title:</w:t>
                            </w:r>
                            <w:r w:rsidRPr="0030533B">
                              <w:rPr>
                                <w:rFonts w:ascii="PT Sans" w:hAnsi="PT Sans" w:cs="Arial"/>
                                <w:color w:val="000000"/>
                                <w:kern w:val="24"/>
                                <w:sz w:val="24"/>
                                <w:szCs w:val="24"/>
                              </w:rPr>
                              <w:br/>
                              <w:t>HORIZON-CL4-2027-01-MATERIALS-PRODUCTION-22: Innovative advanced materials and new production processes – reducing dependencies on Critical and Strategic Raw Materials (IA) (Innovative Advanced Materials for the EU and Processes4Planet partnerships)</w:t>
                            </w:r>
                          </w:p>
                          <w:p w14:paraId="1A28029A" w14:textId="0FB68B43" w:rsidR="0030533B" w:rsidRDefault="0030533B" w:rsidP="00A04DD9">
                            <w:pPr>
                              <w:spacing w:after="0"/>
                              <w:textAlignment w:val="baseline"/>
                              <w:rPr>
                                <w:rFonts w:ascii="PT Sans" w:hAnsi="PT Sans" w:cs="Arial"/>
                                <w:color w:val="000000"/>
                                <w:kern w:val="24"/>
                                <w:sz w:val="24"/>
                                <w:szCs w:val="24"/>
                              </w:rPr>
                            </w:pPr>
                            <w:r w:rsidRPr="0030533B">
                              <w:rPr>
                                <w:rFonts w:ascii="PT Sans" w:hAnsi="PT Sans" w:cs="Arial"/>
                                <w:b/>
                                <w:bCs/>
                                <w:color w:val="000000"/>
                                <w:kern w:val="24"/>
                                <w:sz w:val="24"/>
                                <w:szCs w:val="24"/>
                              </w:rPr>
                              <w:t>Type:</w:t>
                            </w:r>
                            <w:r w:rsidR="00A04DD9">
                              <w:rPr>
                                <w:rFonts w:ascii="PT Sans" w:hAnsi="PT Sans" w:cs="Arial"/>
                                <w:b/>
                                <w:bCs/>
                                <w:color w:val="000000"/>
                                <w:kern w:val="24"/>
                                <w:sz w:val="24"/>
                                <w:szCs w:val="24"/>
                              </w:rPr>
                              <w:t xml:space="preserve"> </w:t>
                            </w:r>
                            <w:r w:rsidRPr="0030533B">
                              <w:rPr>
                                <w:rFonts w:ascii="PT Sans" w:hAnsi="PT Sans" w:cs="Arial"/>
                                <w:color w:val="000000"/>
                                <w:kern w:val="24"/>
                                <w:sz w:val="24"/>
                                <w:szCs w:val="24"/>
                              </w:rPr>
                              <w:t>Innovation Action (IA)</w:t>
                            </w:r>
                          </w:p>
                          <w:p w14:paraId="2609A616" w14:textId="77777777" w:rsidR="00A04DD9" w:rsidRPr="0030533B" w:rsidRDefault="00A04DD9" w:rsidP="00A04DD9">
                            <w:pPr>
                              <w:spacing w:after="0"/>
                              <w:textAlignment w:val="baseline"/>
                              <w:rPr>
                                <w:rFonts w:ascii="PT Sans" w:hAnsi="PT Sans" w:cs="Arial"/>
                                <w:color w:val="000000"/>
                                <w:kern w:val="24"/>
                                <w:sz w:val="24"/>
                                <w:szCs w:val="24"/>
                              </w:rPr>
                            </w:pPr>
                          </w:p>
                          <w:p w14:paraId="0BF88878" w14:textId="77777777" w:rsidR="0030533B" w:rsidRPr="0030533B" w:rsidRDefault="0030533B" w:rsidP="0030533B">
                            <w:pPr>
                              <w:textAlignment w:val="baseline"/>
                              <w:rPr>
                                <w:rFonts w:ascii="PT Sans" w:hAnsi="PT Sans" w:cs="Arial"/>
                                <w:color w:val="000000"/>
                                <w:kern w:val="24"/>
                                <w:sz w:val="24"/>
                                <w:szCs w:val="24"/>
                              </w:rPr>
                            </w:pPr>
                            <w:r w:rsidRPr="0030533B">
                              <w:rPr>
                                <w:rFonts w:ascii="PT Sans" w:hAnsi="PT Sans" w:cs="Arial"/>
                                <w:color w:val="000000"/>
                                <w:kern w:val="24"/>
                                <w:sz w:val="24"/>
                                <w:szCs w:val="24"/>
                              </w:rPr>
                              <w:t>Opening date: 06</w:t>
                            </w:r>
                            <w:r w:rsidRPr="0030533B">
                              <w:rPr>
                                <w:rFonts w:ascii="PT Sans" w:hAnsi="PT Sans" w:cs="Arial"/>
                                <w:color w:val="000000"/>
                                <w:kern w:val="24"/>
                                <w:position w:val="10"/>
                                <w:sz w:val="24"/>
                                <w:szCs w:val="24"/>
                                <w:vertAlign w:val="superscript"/>
                              </w:rPr>
                              <w:t>th</w:t>
                            </w:r>
                            <w:r w:rsidRPr="0030533B">
                              <w:rPr>
                                <w:rFonts w:ascii="PT Sans" w:hAnsi="PT Sans" w:cs="Arial"/>
                                <w:color w:val="000000"/>
                                <w:kern w:val="24"/>
                                <w:sz w:val="24"/>
                                <w:szCs w:val="24"/>
                              </w:rPr>
                              <w:t xml:space="preserve"> January 2026, </w:t>
                            </w:r>
                            <w:r w:rsidRPr="0030533B">
                              <w:rPr>
                                <w:rFonts w:ascii="PT Sans" w:hAnsi="PT Sans" w:cs="Arial"/>
                                <w:b/>
                                <w:bCs/>
                                <w:color w:val="000000"/>
                                <w:kern w:val="24"/>
                                <w:sz w:val="24"/>
                                <w:szCs w:val="24"/>
                              </w:rPr>
                              <w:t>Deadline: 21</w:t>
                            </w:r>
                            <w:r w:rsidRPr="0030533B">
                              <w:rPr>
                                <w:rFonts w:ascii="PT Sans" w:hAnsi="PT Sans" w:cs="Arial"/>
                                <w:b/>
                                <w:bCs/>
                                <w:color w:val="000000"/>
                                <w:kern w:val="24"/>
                                <w:position w:val="10"/>
                                <w:sz w:val="24"/>
                                <w:szCs w:val="24"/>
                                <w:vertAlign w:val="superscript"/>
                              </w:rPr>
                              <w:t>st</w:t>
                            </w:r>
                            <w:r w:rsidRPr="0030533B">
                              <w:rPr>
                                <w:rFonts w:ascii="PT Sans" w:hAnsi="PT Sans" w:cs="Arial"/>
                                <w:b/>
                                <w:bCs/>
                                <w:color w:val="000000"/>
                                <w:kern w:val="24"/>
                                <w:sz w:val="24"/>
                                <w:szCs w:val="24"/>
                              </w:rPr>
                              <w:t xml:space="preserve"> April 2026</w:t>
                            </w:r>
                            <w:r w:rsidRPr="0030533B">
                              <w:rPr>
                                <w:rFonts w:ascii="PT Sans" w:hAnsi="PT Sans" w:cs="Arial"/>
                                <w:color w:val="000000"/>
                                <w:kern w:val="24"/>
                                <w:sz w:val="24"/>
                                <w:szCs w:val="24"/>
                              </w:rPr>
                              <w:t xml:space="preserve">, two stage; </w:t>
                            </w:r>
                          </w:p>
                          <w:p w14:paraId="589811C0" w14:textId="77777777" w:rsidR="0030533B" w:rsidRPr="0030533B" w:rsidRDefault="0030533B" w:rsidP="0030533B">
                            <w:pPr>
                              <w:textAlignment w:val="baseline"/>
                              <w:rPr>
                                <w:rFonts w:ascii="PT Sans" w:hAnsi="PT Sans" w:cs="Arial"/>
                                <w:b/>
                                <w:bCs/>
                                <w:color w:val="000000"/>
                                <w:kern w:val="24"/>
                                <w:sz w:val="24"/>
                                <w:szCs w:val="24"/>
                              </w:rPr>
                            </w:pPr>
                            <w:r w:rsidRPr="0030533B">
                              <w:rPr>
                                <w:rFonts w:ascii="PT Sans" w:hAnsi="PT Sans" w:cs="Arial"/>
                                <w:b/>
                                <w:bCs/>
                                <w:color w:val="000000"/>
                                <w:kern w:val="24"/>
                                <w:sz w:val="24"/>
                                <w:szCs w:val="24"/>
                              </w:rPr>
                              <w:t>Expected Budget:</w:t>
                            </w:r>
                            <w:r w:rsidRPr="0030533B">
                              <w:rPr>
                                <w:rFonts w:ascii="PT Sans" w:hAnsi="PT Sans" w:cs="Arial"/>
                                <w:color w:val="000000"/>
                                <w:kern w:val="24"/>
                                <w:sz w:val="24"/>
                                <w:szCs w:val="24"/>
                              </w:rPr>
                              <w:t xml:space="preserve"> 51.25 million EUR; </w:t>
                            </w:r>
                            <w:r w:rsidRPr="0030533B">
                              <w:rPr>
                                <w:rFonts w:ascii="PT Sans" w:hAnsi="PT Sans" w:cs="Arial"/>
                                <w:b/>
                                <w:bCs/>
                                <w:color w:val="000000"/>
                                <w:kern w:val="24"/>
                                <w:sz w:val="24"/>
                                <w:szCs w:val="24"/>
                              </w:rPr>
                              <w:t>Indicative number of projects:</w:t>
                            </w:r>
                            <w:r w:rsidRPr="0030533B">
                              <w:rPr>
                                <w:rFonts w:ascii="PT Sans" w:hAnsi="PT Sans" w:cs="Arial"/>
                                <w:color w:val="000000"/>
                                <w:kern w:val="24"/>
                                <w:sz w:val="24"/>
                                <w:szCs w:val="24"/>
                              </w:rPr>
                              <w:t xml:space="preserve"> 4</w:t>
                            </w:r>
                          </w:p>
                          <w:p w14:paraId="5CEDC864" w14:textId="77777777" w:rsidR="0030533B" w:rsidRPr="0030533B" w:rsidRDefault="0030533B" w:rsidP="0030533B">
                            <w:pPr>
                              <w:textAlignment w:val="baseline"/>
                              <w:rPr>
                                <w:rFonts w:ascii="PT Sans" w:hAnsi="PT Sans" w:cs="Arial"/>
                                <w:color w:val="000000"/>
                                <w:kern w:val="24"/>
                                <w:sz w:val="24"/>
                                <w:szCs w:val="24"/>
                              </w:rPr>
                            </w:pPr>
                            <w:r w:rsidRPr="0030533B">
                              <w:rPr>
                                <w:rFonts w:ascii="PT Sans" w:hAnsi="PT Sans" w:cs="Arial"/>
                                <w:color w:val="000000"/>
                                <w:kern w:val="24"/>
                                <w:sz w:val="24"/>
                                <w:szCs w:val="24"/>
                              </w:rPr>
                              <w:t>Expected outcome:</w:t>
                            </w:r>
                          </w:p>
                          <w:p w14:paraId="292D95C5" w14:textId="77777777" w:rsidR="0030533B" w:rsidRPr="0030533B" w:rsidRDefault="0030533B" w:rsidP="0030533B">
                            <w:pPr>
                              <w:textAlignment w:val="baseline"/>
                              <w:rPr>
                                <w:rFonts w:ascii="PT Sans" w:hAnsi="PT Sans" w:cs="Arial"/>
                                <w:color w:val="000000"/>
                                <w:kern w:val="24"/>
                                <w:sz w:val="24"/>
                                <w:szCs w:val="24"/>
                              </w:rPr>
                            </w:pPr>
                            <w:r w:rsidRPr="0030533B">
                              <w:rPr>
                                <w:rFonts w:ascii="PT Sans" w:hAnsi="PT Sans" w:cs="Arial"/>
                                <w:color w:val="000000"/>
                                <w:kern w:val="24"/>
                                <w:sz w:val="24"/>
                                <w:szCs w:val="24"/>
                              </w:rPr>
                              <w:t>•</w:t>
                            </w:r>
                            <w:r w:rsidRPr="0030533B">
                              <w:rPr>
                                <w:rFonts w:ascii="PT Sans" w:hAnsi="PT Sans" w:cs="Arial"/>
                                <w:color w:val="000000"/>
                                <w:kern w:val="24"/>
                                <w:sz w:val="24"/>
                                <w:szCs w:val="24"/>
                              </w:rPr>
                              <w:tab/>
                              <w:t>Reducing dependencies of critical and strategic raw materials through partial or total substitution by safe and sustainable innovative advanced materials and/or via more efficient use of critical and strategic raw materials in production processes;</w:t>
                            </w:r>
                          </w:p>
                          <w:p w14:paraId="54D7808E" w14:textId="77777777" w:rsidR="0030533B" w:rsidRPr="0030533B" w:rsidRDefault="0030533B" w:rsidP="0030533B">
                            <w:pPr>
                              <w:textAlignment w:val="baseline"/>
                              <w:rPr>
                                <w:rFonts w:ascii="PT Sans" w:hAnsi="PT Sans" w:cs="Arial"/>
                                <w:color w:val="000000"/>
                                <w:kern w:val="24"/>
                                <w:sz w:val="24"/>
                                <w:szCs w:val="24"/>
                              </w:rPr>
                            </w:pPr>
                            <w:r w:rsidRPr="0030533B">
                              <w:rPr>
                                <w:rFonts w:ascii="PT Sans" w:hAnsi="PT Sans" w:cs="Arial"/>
                                <w:color w:val="000000"/>
                                <w:kern w:val="24"/>
                                <w:sz w:val="24"/>
                                <w:szCs w:val="24"/>
                              </w:rPr>
                              <w:t>•</w:t>
                            </w:r>
                            <w:r w:rsidRPr="0030533B">
                              <w:rPr>
                                <w:rFonts w:ascii="PT Sans" w:hAnsi="PT Sans" w:cs="Arial"/>
                                <w:color w:val="000000"/>
                                <w:kern w:val="24"/>
                                <w:sz w:val="24"/>
                                <w:szCs w:val="24"/>
                              </w:rPr>
                              <w:tab/>
                              <w:t>Speeding up the innovation cycle within value chain(s) important for European industry;</w:t>
                            </w:r>
                          </w:p>
                          <w:p w14:paraId="6A6BA731" w14:textId="77777777" w:rsidR="0030533B" w:rsidRPr="0030533B" w:rsidRDefault="0030533B" w:rsidP="0030533B">
                            <w:pPr>
                              <w:textAlignment w:val="baseline"/>
                              <w:rPr>
                                <w:rFonts w:ascii="PT Sans" w:hAnsi="PT Sans" w:cs="Arial"/>
                                <w:color w:val="000000"/>
                                <w:kern w:val="24"/>
                                <w:sz w:val="24"/>
                                <w:szCs w:val="24"/>
                              </w:rPr>
                            </w:pPr>
                            <w:r w:rsidRPr="0030533B">
                              <w:rPr>
                                <w:rFonts w:ascii="PT Sans" w:hAnsi="PT Sans" w:cs="Arial"/>
                                <w:color w:val="000000"/>
                                <w:kern w:val="24"/>
                                <w:sz w:val="24"/>
                                <w:szCs w:val="24"/>
                              </w:rPr>
                              <w:t>•</w:t>
                            </w:r>
                            <w:r w:rsidRPr="0030533B">
                              <w:rPr>
                                <w:rFonts w:ascii="PT Sans" w:hAnsi="PT Sans" w:cs="Arial"/>
                                <w:color w:val="000000"/>
                                <w:kern w:val="24"/>
                                <w:sz w:val="24"/>
                                <w:szCs w:val="24"/>
                              </w:rPr>
                              <w:tab/>
                              <w:t>Enhancing competitiveness of the industries and operational costs, while making supply chains more secure;</w:t>
                            </w:r>
                          </w:p>
                          <w:p w14:paraId="3EF9FA50" w14:textId="77777777" w:rsidR="0030533B" w:rsidRPr="0030533B" w:rsidRDefault="0030533B" w:rsidP="0030533B">
                            <w:pPr>
                              <w:textAlignment w:val="baseline"/>
                              <w:rPr>
                                <w:rFonts w:ascii="PT Sans" w:hAnsi="PT Sans" w:cs="Arial"/>
                                <w:color w:val="000000"/>
                                <w:kern w:val="24"/>
                                <w:sz w:val="24"/>
                                <w:szCs w:val="24"/>
                              </w:rPr>
                            </w:pPr>
                            <w:r w:rsidRPr="0030533B">
                              <w:rPr>
                                <w:rFonts w:ascii="PT Sans" w:hAnsi="PT Sans" w:cs="Arial"/>
                                <w:color w:val="000000"/>
                                <w:kern w:val="24"/>
                                <w:sz w:val="24"/>
                                <w:szCs w:val="24"/>
                              </w:rPr>
                              <w:t>•</w:t>
                            </w:r>
                            <w:r w:rsidRPr="0030533B">
                              <w:rPr>
                                <w:rFonts w:ascii="PT Sans" w:hAnsi="PT Sans" w:cs="Arial"/>
                                <w:color w:val="000000"/>
                                <w:kern w:val="24"/>
                                <w:sz w:val="24"/>
                                <w:szCs w:val="24"/>
                              </w:rPr>
                              <w:tab/>
                              <w:t>New or improved production processes, innovative advanced materials and products that are inherently safer and more sustainable, supporting a clean and autonomous economy; and</w:t>
                            </w:r>
                          </w:p>
                          <w:p w14:paraId="17049E0A" w14:textId="77777777" w:rsidR="0030533B" w:rsidRPr="0030533B" w:rsidRDefault="0030533B" w:rsidP="0030533B">
                            <w:pPr>
                              <w:textAlignment w:val="baseline"/>
                              <w:rPr>
                                <w:rFonts w:ascii="PT Sans" w:hAnsi="PT Sans" w:cs="Arial"/>
                                <w:color w:val="000000"/>
                                <w:kern w:val="24"/>
                                <w:sz w:val="24"/>
                                <w:szCs w:val="24"/>
                              </w:rPr>
                            </w:pPr>
                            <w:r w:rsidRPr="0030533B">
                              <w:rPr>
                                <w:rFonts w:ascii="PT Sans" w:hAnsi="PT Sans" w:cs="Arial"/>
                                <w:color w:val="000000"/>
                                <w:kern w:val="24"/>
                                <w:sz w:val="24"/>
                                <w:szCs w:val="24"/>
                              </w:rPr>
                              <w:t>•</w:t>
                            </w:r>
                            <w:r w:rsidRPr="0030533B">
                              <w:rPr>
                                <w:rFonts w:ascii="PT Sans" w:hAnsi="PT Sans" w:cs="Arial"/>
                                <w:color w:val="000000"/>
                                <w:kern w:val="24"/>
                                <w:sz w:val="24"/>
                                <w:szCs w:val="24"/>
                              </w:rPr>
                              <w:tab/>
                              <w:t xml:space="preserve">Demonstrating how the safe and sustainable by design (SSbD) chemicals and materials framework can guide innovation. </w:t>
                            </w:r>
                          </w:p>
                        </w:txbxContent>
                      </wps:txbx>
                      <wps:bodyPr wrap="square">
                        <a:spAutoFit/>
                      </wps:bodyPr>
                    </wps:wsp>
                  </a:graphicData>
                </a:graphic>
                <wp14:sizeRelH relativeFrom="margin">
                  <wp14:pctWidth>0</wp14:pctWidth>
                </wp14:sizeRelH>
              </wp:anchor>
            </w:drawing>
          </mc:Choice>
          <mc:Fallback>
            <w:pict>
              <v:shape w14:anchorId="196492B7" id="_x0000_s1027" type="#_x0000_t202" style="position:absolute;margin-left:0;margin-top:2.15pt;width:698.2pt;height:39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32hpAEAADQDAAAOAAAAZHJzL2Uyb0RvYy54bWysUk2P0zAQvSPxHyzfadKKtlHUdLWwWi4I&#10;kHb5Aa5jN5Zsj/G4TfrvGbulreCG9uKvmXl+781sHiZn2VFFNOA7Pp/VnCkvoTd+3/Gfr88fGs4w&#10;Cd8LC151/KSQP2zfv9uMoVULGMD2KjIC8diOoeNDSqGtKpSDcgJnEJSnoIboRKJr3Fd9FCOhO1st&#10;6npVjRD7EEEqRHp9Ogf5tuBrrWT6rjWqxGzHiVsqayzrLq/VdiPafRRhMPJCQ/wHCyeMp0+vUE8i&#10;CXaI5h8oZ2QEBJ1mElwFWhupigZSM6//UvMyiKCKFjIHw9UmfDtY+e34En5ElqZPMFEDsyFjwBbp&#10;MeuZdHR5J6aM4mTh6WqbmhKT9Ng0q3X9ccGZpNiynq/WyybjVLfyEDF9UeBYPnQ8Ul+KXeL4FdM5&#10;9U9K/s3Ds7G29MZ6NnZ80SzXy1KBYE2fozmvjIn6bCM7CmqwkFL5VDTQ33eZdLOeCN2U5VOadhMz&#10;/Z3qHfQnMmOkeeg4/jqImO0nqPB4SMSpUM2l58QLIrWmiL2MUe79/b1k3YZ9+xsAAP//AwBQSwME&#10;FAAGAAgAAAAhAHWixzHeAAAABwEAAA8AAABkcnMvZG93bnJldi54bWxMj8FOwzAQRO9I/IO1SNyo&#10;U9qkNGRTIQQSFw4ttMDNjbdJhL2OYqcNf497guPOjGbeFqvRGnGk3reOEaaTBARx5XTLNcL72/PN&#10;HQgfFGtlHBPCD3lYlZcXhcq1O/GajptQi1jCPlcITQhdLqWvGrLKT1xHHL2D660K8exrqXt1iuXW&#10;yNskyaRVLceFRnX02FD1vRkswjZ9HT6/pi9qYZ8+DnXYpZmpUsTrq/HhHkSgMfyF4Ywf0aGMTHs3&#10;sPbCIMRHAsJ8BuJszpbZHMQeYbGMkiwL+Z+//AUAAP//AwBQSwECLQAUAAYACAAAACEAtoM4kv4A&#10;AADhAQAAEwAAAAAAAAAAAAAAAAAAAAAAW0NvbnRlbnRfVHlwZXNdLnhtbFBLAQItABQABgAIAAAA&#10;IQA4/SH/1gAAAJQBAAALAAAAAAAAAAAAAAAAAC8BAABfcmVscy8ucmVsc1BLAQItABQABgAIAAAA&#10;IQAjL32hpAEAADQDAAAOAAAAAAAAAAAAAAAAAC4CAABkcnMvZTJvRG9jLnhtbFBLAQItABQABgAI&#10;AAAAIQB1oscx3gAAAAcBAAAPAAAAAAAAAAAAAAAAAP4DAABkcnMvZG93bnJldi54bWxQSwUGAAAA&#10;AAQABADzAAAACQUAAAAA&#10;" filled="f" strokecolor="#4472c4 [3204]" strokeweight="2.25pt">
                <v:textbox style="mso-fit-shape-to-text:t">
                  <w:txbxContent>
                    <w:p w14:paraId="3897C872" w14:textId="77777777" w:rsidR="0030533B" w:rsidRPr="0030533B" w:rsidRDefault="0030533B" w:rsidP="0030533B">
                      <w:pPr>
                        <w:textAlignment w:val="baseline"/>
                        <w:rPr>
                          <w:rFonts w:ascii="PT Sans" w:hAnsi="PT Sans" w:cs="Arial"/>
                          <w:b/>
                          <w:bCs/>
                          <w:color w:val="000000"/>
                          <w:kern w:val="24"/>
                          <w:sz w:val="24"/>
                          <w:szCs w:val="24"/>
                          <w14:ligatures w14:val="none"/>
                        </w:rPr>
                      </w:pPr>
                      <w:r w:rsidRPr="0030533B">
                        <w:rPr>
                          <w:rFonts w:ascii="PT Sans" w:hAnsi="PT Sans" w:cs="Arial"/>
                          <w:b/>
                          <w:bCs/>
                          <w:color w:val="000000"/>
                          <w:kern w:val="24"/>
                          <w:sz w:val="24"/>
                          <w:szCs w:val="24"/>
                        </w:rPr>
                        <w:t>Call Title:</w:t>
                      </w:r>
                      <w:r w:rsidRPr="0030533B">
                        <w:rPr>
                          <w:rFonts w:ascii="PT Sans" w:hAnsi="PT Sans" w:cs="Arial"/>
                          <w:color w:val="000000"/>
                          <w:kern w:val="24"/>
                          <w:sz w:val="24"/>
                          <w:szCs w:val="24"/>
                        </w:rPr>
                        <w:br/>
                        <w:t>HORIZON-CL4-2027-01-MATERIALS-PRODUCTION-22: Innovative advanced materials and new production processes – reducing dependencies on Critical and Strategic Raw Materials (IA) (Innovative Advanced Materials for the EU and Processes4Planet partnerships)</w:t>
                      </w:r>
                    </w:p>
                    <w:p w14:paraId="1A28029A" w14:textId="0FB68B43" w:rsidR="0030533B" w:rsidRDefault="0030533B" w:rsidP="00A04DD9">
                      <w:pPr>
                        <w:spacing w:after="0"/>
                        <w:textAlignment w:val="baseline"/>
                        <w:rPr>
                          <w:rFonts w:ascii="PT Sans" w:hAnsi="PT Sans" w:cs="Arial"/>
                          <w:color w:val="000000"/>
                          <w:kern w:val="24"/>
                          <w:sz w:val="24"/>
                          <w:szCs w:val="24"/>
                        </w:rPr>
                      </w:pPr>
                      <w:r w:rsidRPr="0030533B">
                        <w:rPr>
                          <w:rFonts w:ascii="PT Sans" w:hAnsi="PT Sans" w:cs="Arial"/>
                          <w:b/>
                          <w:bCs/>
                          <w:color w:val="000000"/>
                          <w:kern w:val="24"/>
                          <w:sz w:val="24"/>
                          <w:szCs w:val="24"/>
                        </w:rPr>
                        <w:t>Type:</w:t>
                      </w:r>
                      <w:r w:rsidR="00A04DD9">
                        <w:rPr>
                          <w:rFonts w:ascii="PT Sans" w:hAnsi="PT Sans" w:cs="Arial"/>
                          <w:b/>
                          <w:bCs/>
                          <w:color w:val="000000"/>
                          <w:kern w:val="24"/>
                          <w:sz w:val="24"/>
                          <w:szCs w:val="24"/>
                        </w:rPr>
                        <w:t xml:space="preserve"> </w:t>
                      </w:r>
                      <w:r w:rsidRPr="0030533B">
                        <w:rPr>
                          <w:rFonts w:ascii="PT Sans" w:hAnsi="PT Sans" w:cs="Arial"/>
                          <w:color w:val="000000"/>
                          <w:kern w:val="24"/>
                          <w:sz w:val="24"/>
                          <w:szCs w:val="24"/>
                        </w:rPr>
                        <w:t>Innovation Action (IA)</w:t>
                      </w:r>
                    </w:p>
                    <w:p w14:paraId="2609A616" w14:textId="77777777" w:rsidR="00A04DD9" w:rsidRPr="0030533B" w:rsidRDefault="00A04DD9" w:rsidP="00A04DD9">
                      <w:pPr>
                        <w:spacing w:after="0"/>
                        <w:textAlignment w:val="baseline"/>
                        <w:rPr>
                          <w:rFonts w:ascii="PT Sans" w:hAnsi="PT Sans" w:cs="Arial"/>
                          <w:color w:val="000000"/>
                          <w:kern w:val="24"/>
                          <w:sz w:val="24"/>
                          <w:szCs w:val="24"/>
                        </w:rPr>
                      </w:pPr>
                    </w:p>
                    <w:p w14:paraId="0BF88878" w14:textId="77777777" w:rsidR="0030533B" w:rsidRPr="0030533B" w:rsidRDefault="0030533B" w:rsidP="0030533B">
                      <w:pPr>
                        <w:textAlignment w:val="baseline"/>
                        <w:rPr>
                          <w:rFonts w:ascii="PT Sans" w:hAnsi="PT Sans" w:cs="Arial"/>
                          <w:color w:val="000000"/>
                          <w:kern w:val="24"/>
                          <w:sz w:val="24"/>
                          <w:szCs w:val="24"/>
                        </w:rPr>
                      </w:pPr>
                      <w:r w:rsidRPr="0030533B">
                        <w:rPr>
                          <w:rFonts w:ascii="PT Sans" w:hAnsi="PT Sans" w:cs="Arial"/>
                          <w:color w:val="000000"/>
                          <w:kern w:val="24"/>
                          <w:sz w:val="24"/>
                          <w:szCs w:val="24"/>
                        </w:rPr>
                        <w:t>Opening date: 06</w:t>
                      </w:r>
                      <w:r w:rsidRPr="0030533B">
                        <w:rPr>
                          <w:rFonts w:ascii="PT Sans" w:hAnsi="PT Sans" w:cs="Arial"/>
                          <w:color w:val="000000"/>
                          <w:kern w:val="24"/>
                          <w:position w:val="10"/>
                          <w:sz w:val="24"/>
                          <w:szCs w:val="24"/>
                          <w:vertAlign w:val="superscript"/>
                        </w:rPr>
                        <w:t>th</w:t>
                      </w:r>
                      <w:r w:rsidRPr="0030533B">
                        <w:rPr>
                          <w:rFonts w:ascii="PT Sans" w:hAnsi="PT Sans" w:cs="Arial"/>
                          <w:color w:val="000000"/>
                          <w:kern w:val="24"/>
                          <w:sz w:val="24"/>
                          <w:szCs w:val="24"/>
                        </w:rPr>
                        <w:t xml:space="preserve"> January 2026, </w:t>
                      </w:r>
                      <w:r w:rsidRPr="0030533B">
                        <w:rPr>
                          <w:rFonts w:ascii="PT Sans" w:hAnsi="PT Sans" w:cs="Arial"/>
                          <w:b/>
                          <w:bCs/>
                          <w:color w:val="000000"/>
                          <w:kern w:val="24"/>
                          <w:sz w:val="24"/>
                          <w:szCs w:val="24"/>
                        </w:rPr>
                        <w:t>Deadline: 21</w:t>
                      </w:r>
                      <w:r w:rsidRPr="0030533B">
                        <w:rPr>
                          <w:rFonts w:ascii="PT Sans" w:hAnsi="PT Sans" w:cs="Arial"/>
                          <w:b/>
                          <w:bCs/>
                          <w:color w:val="000000"/>
                          <w:kern w:val="24"/>
                          <w:position w:val="10"/>
                          <w:sz w:val="24"/>
                          <w:szCs w:val="24"/>
                          <w:vertAlign w:val="superscript"/>
                        </w:rPr>
                        <w:t>st</w:t>
                      </w:r>
                      <w:r w:rsidRPr="0030533B">
                        <w:rPr>
                          <w:rFonts w:ascii="PT Sans" w:hAnsi="PT Sans" w:cs="Arial"/>
                          <w:b/>
                          <w:bCs/>
                          <w:color w:val="000000"/>
                          <w:kern w:val="24"/>
                          <w:sz w:val="24"/>
                          <w:szCs w:val="24"/>
                        </w:rPr>
                        <w:t xml:space="preserve"> April 2026</w:t>
                      </w:r>
                      <w:r w:rsidRPr="0030533B">
                        <w:rPr>
                          <w:rFonts w:ascii="PT Sans" w:hAnsi="PT Sans" w:cs="Arial"/>
                          <w:color w:val="000000"/>
                          <w:kern w:val="24"/>
                          <w:sz w:val="24"/>
                          <w:szCs w:val="24"/>
                        </w:rPr>
                        <w:t xml:space="preserve">, two stage; </w:t>
                      </w:r>
                    </w:p>
                    <w:p w14:paraId="589811C0" w14:textId="77777777" w:rsidR="0030533B" w:rsidRPr="0030533B" w:rsidRDefault="0030533B" w:rsidP="0030533B">
                      <w:pPr>
                        <w:textAlignment w:val="baseline"/>
                        <w:rPr>
                          <w:rFonts w:ascii="PT Sans" w:hAnsi="PT Sans" w:cs="Arial"/>
                          <w:b/>
                          <w:bCs/>
                          <w:color w:val="000000"/>
                          <w:kern w:val="24"/>
                          <w:sz w:val="24"/>
                          <w:szCs w:val="24"/>
                        </w:rPr>
                      </w:pPr>
                      <w:r w:rsidRPr="0030533B">
                        <w:rPr>
                          <w:rFonts w:ascii="PT Sans" w:hAnsi="PT Sans" w:cs="Arial"/>
                          <w:b/>
                          <w:bCs/>
                          <w:color w:val="000000"/>
                          <w:kern w:val="24"/>
                          <w:sz w:val="24"/>
                          <w:szCs w:val="24"/>
                        </w:rPr>
                        <w:t>Expected Budget:</w:t>
                      </w:r>
                      <w:r w:rsidRPr="0030533B">
                        <w:rPr>
                          <w:rFonts w:ascii="PT Sans" w:hAnsi="PT Sans" w:cs="Arial"/>
                          <w:color w:val="000000"/>
                          <w:kern w:val="24"/>
                          <w:sz w:val="24"/>
                          <w:szCs w:val="24"/>
                        </w:rPr>
                        <w:t xml:space="preserve"> 51.25 million EUR; </w:t>
                      </w:r>
                      <w:r w:rsidRPr="0030533B">
                        <w:rPr>
                          <w:rFonts w:ascii="PT Sans" w:hAnsi="PT Sans" w:cs="Arial"/>
                          <w:b/>
                          <w:bCs/>
                          <w:color w:val="000000"/>
                          <w:kern w:val="24"/>
                          <w:sz w:val="24"/>
                          <w:szCs w:val="24"/>
                        </w:rPr>
                        <w:t>Indicative number of projects:</w:t>
                      </w:r>
                      <w:r w:rsidRPr="0030533B">
                        <w:rPr>
                          <w:rFonts w:ascii="PT Sans" w:hAnsi="PT Sans" w:cs="Arial"/>
                          <w:color w:val="000000"/>
                          <w:kern w:val="24"/>
                          <w:sz w:val="24"/>
                          <w:szCs w:val="24"/>
                        </w:rPr>
                        <w:t xml:space="preserve"> 4</w:t>
                      </w:r>
                    </w:p>
                    <w:p w14:paraId="5CEDC864" w14:textId="77777777" w:rsidR="0030533B" w:rsidRPr="0030533B" w:rsidRDefault="0030533B" w:rsidP="0030533B">
                      <w:pPr>
                        <w:textAlignment w:val="baseline"/>
                        <w:rPr>
                          <w:rFonts w:ascii="PT Sans" w:hAnsi="PT Sans" w:cs="Arial"/>
                          <w:color w:val="000000"/>
                          <w:kern w:val="24"/>
                          <w:sz w:val="24"/>
                          <w:szCs w:val="24"/>
                        </w:rPr>
                      </w:pPr>
                      <w:r w:rsidRPr="0030533B">
                        <w:rPr>
                          <w:rFonts w:ascii="PT Sans" w:hAnsi="PT Sans" w:cs="Arial"/>
                          <w:color w:val="000000"/>
                          <w:kern w:val="24"/>
                          <w:sz w:val="24"/>
                          <w:szCs w:val="24"/>
                        </w:rPr>
                        <w:t>Expected outcome:</w:t>
                      </w:r>
                    </w:p>
                    <w:p w14:paraId="292D95C5" w14:textId="77777777" w:rsidR="0030533B" w:rsidRPr="0030533B" w:rsidRDefault="0030533B" w:rsidP="0030533B">
                      <w:pPr>
                        <w:textAlignment w:val="baseline"/>
                        <w:rPr>
                          <w:rFonts w:ascii="PT Sans" w:hAnsi="PT Sans" w:cs="Arial"/>
                          <w:color w:val="000000"/>
                          <w:kern w:val="24"/>
                          <w:sz w:val="24"/>
                          <w:szCs w:val="24"/>
                        </w:rPr>
                      </w:pPr>
                      <w:r w:rsidRPr="0030533B">
                        <w:rPr>
                          <w:rFonts w:ascii="PT Sans" w:hAnsi="PT Sans" w:cs="Arial"/>
                          <w:color w:val="000000"/>
                          <w:kern w:val="24"/>
                          <w:sz w:val="24"/>
                          <w:szCs w:val="24"/>
                        </w:rPr>
                        <w:t>•</w:t>
                      </w:r>
                      <w:r w:rsidRPr="0030533B">
                        <w:rPr>
                          <w:rFonts w:ascii="PT Sans" w:hAnsi="PT Sans" w:cs="Arial"/>
                          <w:color w:val="000000"/>
                          <w:kern w:val="24"/>
                          <w:sz w:val="24"/>
                          <w:szCs w:val="24"/>
                        </w:rPr>
                        <w:tab/>
                        <w:t>Reducing dependencies of critical and strategic raw materials through partial or total substitution by safe and sustainable innovative advanced materials and/or via more efficient use of critical and strategic raw materials in production processes;</w:t>
                      </w:r>
                    </w:p>
                    <w:p w14:paraId="54D7808E" w14:textId="77777777" w:rsidR="0030533B" w:rsidRPr="0030533B" w:rsidRDefault="0030533B" w:rsidP="0030533B">
                      <w:pPr>
                        <w:textAlignment w:val="baseline"/>
                        <w:rPr>
                          <w:rFonts w:ascii="PT Sans" w:hAnsi="PT Sans" w:cs="Arial"/>
                          <w:color w:val="000000"/>
                          <w:kern w:val="24"/>
                          <w:sz w:val="24"/>
                          <w:szCs w:val="24"/>
                        </w:rPr>
                      </w:pPr>
                      <w:r w:rsidRPr="0030533B">
                        <w:rPr>
                          <w:rFonts w:ascii="PT Sans" w:hAnsi="PT Sans" w:cs="Arial"/>
                          <w:color w:val="000000"/>
                          <w:kern w:val="24"/>
                          <w:sz w:val="24"/>
                          <w:szCs w:val="24"/>
                        </w:rPr>
                        <w:t>•</w:t>
                      </w:r>
                      <w:r w:rsidRPr="0030533B">
                        <w:rPr>
                          <w:rFonts w:ascii="PT Sans" w:hAnsi="PT Sans" w:cs="Arial"/>
                          <w:color w:val="000000"/>
                          <w:kern w:val="24"/>
                          <w:sz w:val="24"/>
                          <w:szCs w:val="24"/>
                        </w:rPr>
                        <w:tab/>
                        <w:t>Speeding up the innovation cycle within value chain(s) important for European industry;</w:t>
                      </w:r>
                    </w:p>
                    <w:p w14:paraId="6A6BA731" w14:textId="77777777" w:rsidR="0030533B" w:rsidRPr="0030533B" w:rsidRDefault="0030533B" w:rsidP="0030533B">
                      <w:pPr>
                        <w:textAlignment w:val="baseline"/>
                        <w:rPr>
                          <w:rFonts w:ascii="PT Sans" w:hAnsi="PT Sans" w:cs="Arial"/>
                          <w:color w:val="000000"/>
                          <w:kern w:val="24"/>
                          <w:sz w:val="24"/>
                          <w:szCs w:val="24"/>
                        </w:rPr>
                      </w:pPr>
                      <w:r w:rsidRPr="0030533B">
                        <w:rPr>
                          <w:rFonts w:ascii="PT Sans" w:hAnsi="PT Sans" w:cs="Arial"/>
                          <w:color w:val="000000"/>
                          <w:kern w:val="24"/>
                          <w:sz w:val="24"/>
                          <w:szCs w:val="24"/>
                        </w:rPr>
                        <w:t>•</w:t>
                      </w:r>
                      <w:r w:rsidRPr="0030533B">
                        <w:rPr>
                          <w:rFonts w:ascii="PT Sans" w:hAnsi="PT Sans" w:cs="Arial"/>
                          <w:color w:val="000000"/>
                          <w:kern w:val="24"/>
                          <w:sz w:val="24"/>
                          <w:szCs w:val="24"/>
                        </w:rPr>
                        <w:tab/>
                        <w:t>Enhancing competitiveness of the industries and operational costs, while making supply chains more secure;</w:t>
                      </w:r>
                    </w:p>
                    <w:p w14:paraId="3EF9FA50" w14:textId="77777777" w:rsidR="0030533B" w:rsidRPr="0030533B" w:rsidRDefault="0030533B" w:rsidP="0030533B">
                      <w:pPr>
                        <w:textAlignment w:val="baseline"/>
                        <w:rPr>
                          <w:rFonts w:ascii="PT Sans" w:hAnsi="PT Sans" w:cs="Arial"/>
                          <w:color w:val="000000"/>
                          <w:kern w:val="24"/>
                          <w:sz w:val="24"/>
                          <w:szCs w:val="24"/>
                        </w:rPr>
                      </w:pPr>
                      <w:r w:rsidRPr="0030533B">
                        <w:rPr>
                          <w:rFonts w:ascii="PT Sans" w:hAnsi="PT Sans" w:cs="Arial"/>
                          <w:color w:val="000000"/>
                          <w:kern w:val="24"/>
                          <w:sz w:val="24"/>
                          <w:szCs w:val="24"/>
                        </w:rPr>
                        <w:t>•</w:t>
                      </w:r>
                      <w:r w:rsidRPr="0030533B">
                        <w:rPr>
                          <w:rFonts w:ascii="PT Sans" w:hAnsi="PT Sans" w:cs="Arial"/>
                          <w:color w:val="000000"/>
                          <w:kern w:val="24"/>
                          <w:sz w:val="24"/>
                          <w:szCs w:val="24"/>
                        </w:rPr>
                        <w:tab/>
                        <w:t>New or improved production processes, innovative advanced materials and products that are inherently safer and more sustainable, supporting a clean and autonomous economy; and</w:t>
                      </w:r>
                    </w:p>
                    <w:p w14:paraId="17049E0A" w14:textId="77777777" w:rsidR="0030533B" w:rsidRPr="0030533B" w:rsidRDefault="0030533B" w:rsidP="0030533B">
                      <w:pPr>
                        <w:textAlignment w:val="baseline"/>
                        <w:rPr>
                          <w:rFonts w:ascii="PT Sans" w:hAnsi="PT Sans" w:cs="Arial"/>
                          <w:color w:val="000000"/>
                          <w:kern w:val="24"/>
                          <w:sz w:val="24"/>
                          <w:szCs w:val="24"/>
                        </w:rPr>
                      </w:pPr>
                      <w:r w:rsidRPr="0030533B">
                        <w:rPr>
                          <w:rFonts w:ascii="PT Sans" w:hAnsi="PT Sans" w:cs="Arial"/>
                          <w:color w:val="000000"/>
                          <w:kern w:val="24"/>
                          <w:sz w:val="24"/>
                          <w:szCs w:val="24"/>
                        </w:rPr>
                        <w:t>•</w:t>
                      </w:r>
                      <w:r w:rsidRPr="0030533B">
                        <w:rPr>
                          <w:rFonts w:ascii="PT Sans" w:hAnsi="PT Sans" w:cs="Arial"/>
                          <w:color w:val="000000"/>
                          <w:kern w:val="24"/>
                          <w:sz w:val="24"/>
                          <w:szCs w:val="24"/>
                        </w:rPr>
                        <w:tab/>
                        <w:t xml:space="preserve">Demonstrating how the safe and sustainable by design (SSbD) chemicals and materials framework can guide innovation. </w:t>
                      </w:r>
                    </w:p>
                  </w:txbxContent>
                </v:textbox>
                <w10:wrap type="square" anchorx="margin"/>
              </v:shape>
            </w:pict>
          </mc:Fallback>
        </mc:AlternateContent>
      </w:r>
    </w:p>
    <w:p w14:paraId="5D5A57ED" w14:textId="77777777" w:rsidR="005D3057" w:rsidRDefault="005D3057" w:rsidP="004E2520">
      <w:pPr>
        <w:rPr>
          <w:rFonts w:ascii="PT Sans" w:hAnsi="PT Sans"/>
          <w:b/>
          <w:bCs/>
          <w:sz w:val="24"/>
          <w:szCs w:val="24"/>
        </w:rPr>
      </w:pPr>
    </w:p>
    <w:p w14:paraId="1ABE9877" w14:textId="77777777" w:rsidR="0030533B" w:rsidRDefault="0030533B" w:rsidP="004E2520">
      <w:pPr>
        <w:rPr>
          <w:rFonts w:ascii="PT Sans" w:hAnsi="PT Sans"/>
          <w:b/>
          <w:bCs/>
          <w:sz w:val="24"/>
          <w:szCs w:val="24"/>
        </w:rPr>
      </w:pPr>
    </w:p>
    <w:p w14:paraId="1DFBB285" w14:textId="21286F99" w:rsidR="0030533B" w:rsidRDefault="0030533B" w:rsidP="004E2520">
      <w:pPr>
        <w:rPr>
          <w:rFonts w:ascii="PT Sans" w:hAnsi="PT Sans"/>
          <w:b/>
          <w:bCs/>
          <w:sz w:val="24"/>
          <w:szCs w:val="24"/>
        </w:rPr>
      </w:pPr>
    </w:p>
    <w:p w14:paraId="4661EF6E" w14:textId="274DF6AF" w:rsidR="00A04DD9" w:rsidRDefault="00AF07D4" w:rsidP="004E2520">
      <w:pPr>
        <w:rPr>
          <w:rFonts w:ascii="PT Sans" w:hAnsi="PT Sans"/>
          <w:b/>
          <w:bCs/>
          <w:sz w:val="24"/>
          <w:szCs w:val="24"/>
        </w:rPr>
      </w:pPr>
      <w:r w:rsidRPr="00AF07D4">
        <w:rPr>
          <w:rFonts w:ascii="PT Sans" w:hAnsi="PT Sans"/>
          <w:b/>
          <w:bCs/>
          <w:sz w:val="24"/>
          <w:szCs w:val="24"/>
        </w:rPr>
        <w:lastRenderedPageBreak/>
        <mc:AlternateContent>
          <mc:Choice Requires="wps">
            <w:drawing>
              <wp:anchor distT="0" distB="0" distL="114300" distR="114300" simplePos="0" relativeHeight="251663360" behindDoc="0" locked="0" layoutInCell="1" allowOverlap="1" wp14:anchorId="1CAFD6C8" wp14:editId="1BADAE73">
                <wp:simplePos x="0" y="0"/>
                <wp:positionH relativeFrom="margin">
                  <wp:align>left</wp:align>
                </wp:positionH>
                <wp:positionV relativeFrom="paragraph">
                  <wp:posOffset>21590</wp:posOffset>
                </wp:positionV>
                <wp:extent cx="8878570" cy="3943350"/>
                <wp:effectExtent l="19050" t="19050" r="17780" b="19050"/>
                <wp:wrapSquare wrapText="bothSides"/>
                <wp:docPr id="8" name="TextBox 7">
                  <a:extLst xmlns:a="http://schemas.openxmlformats.org/drawingml/2006/main">
                    <a:ext uri="{FF2B5EF4-FFF2-40B4-BE49-F238E27FC236}">
                      <a16:creationId xmlns:a16="http://schemas.microsoft.com/office/drawing/2014/main" id="{8245818A-E6E4-C544-B237-D3F647CF403F}"/>
                    </a:ext>
                  </a:extLst>
                </wp:docPr>
                <wp:cNvGraphicFramePr/>
                <a:graphic xmlns:a="http://schemas.openxmlformats.org/drawingml/2006/main">
                  <a:graphicData uri="http://schemas.microsoft.com/office/word/2010/wordprocessingShape">
                    <wps:wsp>
                      <wps:cNvSpPr txBox="1"/>
                      <wps:spPr>
                        <a:xfrm>
                          <a:off x="0" y="0"/>
                          <a:ext cx="8878570" cy="3943350"/>
                        </a:xfrm>
                        <a:prstGeom prst="rect">
                          <a:avLst/>
                        </a:prstGeom>
                        <a:noFill/>
                        <a:ln w="28575">
                          <a:solidFill>
                            <a:schemeClr val="accent1"/>
                          </a:solidFill>
                        </a:ln>
                      </wps:spPr>
                      <wps:txbx>
                        <w:txbxContent>
                          <w:p w14:paraId="6DBE2F4A" w14:textId="77777777" w:rsidR="00AF07D4" w:rsidRPr="00AF07D4" w:rsidRDefault="00AF07D4" w:rsidP="00AF07D4">
                            <w:pPr>
                              <w:textAlignment w:val="baseline"/>
                              <w:rPr>
                                <w:rFonts w:ascii="PT Sans" w:hAnsi="PT Sans" w:cs="Arial"/>
                                <w:b/>
                                <w:bCs/>
                                <w:color w:val="000000"/>
                                <w:kern w:val="24"/>
                                <w:sz w:val="24"/>
                                <w:szCs w:val="24"/>
                                <w14:ligatures w14:val="none"/>
                              </w:rPr>
                            </w:pPr>
                            <w:r w:rsidRPr="00AF07D4">
                              <w:rPr>
                                <w:rFonts w:ascii="PT Sans" w:hAnsi="PT Sans" w:cs="Arial"/>
                                <w:b/>
                                <w:bCs/>
                                <w:color w:val="000000"/>
                                <w:kern w:val="24"/>
                                <w:sz w:val="24"/>
                                <w:szCs w:val="24"/>
                              </w:rPr>
                              <w:t>Call Title:</w:t>
                            </w:r>
                            <w:r w:rsidRPr="00AF07D4">
                              <w:rPr>
                                <w:rFonts w:ascii="PT Sans" w:hAnsi="PT Sans" w:cs="Arial"/>
                                <w:color w:val="000000"/>
                                <w:kern w:val="24"/>
                                <w:sz w:val="24"/>
                                <w:szCs w:val="24"/>
                              </w:rPr>
                              <w:br/>
                              <w:t>HORIZON-CL4-2026-01-MATERIALS-PRODUCTION-31: Efficient capture / purification / utilisation of CO</w:t>
                            </w:r>
                            <w:r w:rsidRPr="00AF07D4">
                              <w:rPr>
                                <w:rFonts w:ascii="PT Sans" w:hAnsi="PT Sans" w:cs="Arial"/>
                                <w:color w:val="000000"/>
                                <w:kern w:val="24"/>
                                <w:position w:val="-8"/>
                                <w:sz w:val="24"/>
                                <w:szCs w:val="24"/>
                                <w:vertAlign w:val="subscript"/>
                              </w:rPr>
                              <w:t>2</w:t>
                            </w:r>
                            <w:r w:rsidRPr="00AF07D4">
                              <w:rPr>
                                <w:rFonts w:ascii="PT Sans" w:hAnsi="PT Sans" w:cs="Arial"/>
                                <w:color w:val="000000"/>
                                <w:kern w:val="24"/>
                                <w:sz w:val="24"/>
                                <w:szCs w:val="24"/>
                              </w:rPr>
                              <w:t xml:space="preserve"> for the production of competitive products (RIA) (Processes4Planet partnership)</w:t>
                            </w:r>
                          </w:p>
                          <w:p w14:paraId="2909EDB5" w14:textId="7BD3C364" w:rsidR="00AF07D4" w:rsidRPr="00AF07D4" w:rsidRDefault="00AF07D4" w:rsidP="00AF07D4">
                            <w:pPr>
                              <w:textAlignment w:val="baseline"/>
                              <w:rPr>
                                <w:rFonts w:ascii="PT Sans" w:hAnsi="PT Sans" w:cs="Arial"/>
                                <w:color w:val="000000"/>
                                <w:kern w:val="24"/>
                                <w:sz w:val="24"/>
                                <w:szCs w:val="24"/>
                              </w:rPr>
                            </w:pPr>
                            <w:r w:rsidRPr="00AF07D4">
                              <w:rPr>
                                <w:rFonts w:ascii="PT Sans" w:hAnsi="PT Sans" w:cs="Arial"/>
                                <w:b/>
                                <w:bCs/>
                                <w:color w:val="000000"/>
                                <w:kern w:val="24"/>
                                <w:sz w:val="24"/>
                                <w:szCs w:val="24"/>
                              </w:rPr>
                              <w:t>Type:</w:t>
                            </w:r>
                            <w:r>
                              <w:rPr>
                                <w:rFonts w:ascii="PT Sans" w:hAnsi="PT Sans" w:cs="Arial"/>
                                <w:b/>
                                <w:bCs/>
                                <w:color w:val="000000"/>
                                <w:kern w:val="24"/>
                                <w:sz w:val="24"/>
                                <w:szCs w:val="24"/>
                              </w:rPr>
                              <w:t xml:space="preserve"> </w:t>
                            </w:r>
                            <w:r w:rsidRPr="00AF07D4">
                              <w:rPr>
                                <w:rFonts w:ascii="PT Sans" w:hAnsi="PT Sans" w:cs="Arial"/>
                                <w:color w:val="000000"/>
                                <w:kern w:val="24"/>
                                <w:sz w:val="24"/>
                                <w:szCs w:val="24"/>
                              </w:rPr>
                              <w:t>Research &amp; Innovation Action (RIA)</w:t>
                            </w:r>
                          </w:p>
                          <w:p w14:paraId="7CF109D3" w14:textId="77777777" w:rsidR="00AF07D4" w:rsidRPr="00AF07D4" w:rsidRDefault="00AF07D4" w:rsidP="00AF07D4">
                            <w:pPr>
                              <w:textAlignment w:val="baseline"/>
                              <w:rPr>
                                <w:rFonts w:ascii="PT Sans" w:hAnsi="PT Sans" w:cs="Arial"/>
                                <w:color w:val="000000"/>
                                <w:kern w:val="24"/>
                                <w:sz w:val="24"/>
                                <w:szCs w:val="24"/>
                              </w:rPr>
                            </w:pPr>
                            <w:r w:rsidRPr="00AF07D4">
                              <w:rPr>
                                <w:rFonts w:ascii="PT Sans" w:hAnsi="PT Sans" w:cs="Arial"/>
                                <w:color w:val="000000"/>
                                <w:kern w:val="24"/>
                                <w:sz w:val="24"/>
                                <w:szCs w:val="24"/>
                              </w:rPr>
                              <w:t>Opening date: 06</w:t>
                            </w:r>
                            <w:r w:rsidRPr="00AF07D4">
                              <w:rPr>
                                <w:rFonts w:ascii="PT Sans" w:hAnsi="PT Sans" w:cs="Arial"/>
                                <w:color w:val="000000"/>
                                <w:kern w:val="24"/>
                                <w:position w:val="10"/>
                                <w:sz w:val="24"/>
                                <w:szCs w:val="24"/>
                                <w:vertAlign w:val="superscript"/>
                              </w:rPr>
                              <w:t>th</w:t>
                            </w:r>
                            <w:r w:rsidRPr="00AF07D4">
                              <w:rPr>
                                <w:rFonts w:ascii="PT Sans" w:hAnsi="PT Sans" w:cs="Arial"/>
                                <w:color w:val="000000"/>
                                <w:kern w:val="24"/>
                                <w:sz w:val="24"/>
                                <w:szCs w:val="24"/>
                              </w:rPr>
                              <w:t xml:space="preserve"> January 2026, </w:t>
                            </w:r>
                            <w:r w:rsidRPr="00AF07D4">
                              <w:rPr>
                                <w:rFonts w:ascii="PT Sans" w:hAnsi="PT Sans" w:cs="Arial"/>
                                <w:b/>
                                <w:bCs/>
                                <w:color w:val="000000"/>
                                <w:kern w:val="24"/>
                                <w:sz w:val="24"/>
                                <w:szCs w:val="24"/>
                              </w:rPr>
                              <w:t>Deadline: 21</w:t>
                            </w:r>
                            <w:r w:rsidRPr="00AF07D4">
                              <w:rPr>
                                <w:rFonts w:ascii="PT Sans" w:hAnsi="PT Sans" w:cs="Arial"/>
                                <w:b/>
                                <w:bCs/>
                                <w:color w:val="000000"/>
                                <w:kern w:val="24"/>
                                <w:position w:val="10"/>
                                <w:sz w:val="24"/>
                                <w:szCs w:val="24"/>
                                <w:vertAlign w:val="superscript"/>
                              </w:rPr>
                              <w:t>st</w:t>
                            </w:r>
                            <w:r w:rsidRPr="00AF07D4">
                              <w:rPr>
                                <w:rFonts w:ascii="PT Sans" w:hAnsi="PT Sans" w:cs="Arial"/>
                                <w:b/>
                                <w:bCs/>
                                <w:color w:val="000000"/>
                                <w:kern w:val="24"/>
                                <w:sz w:val="24"/>
                                <w:szCs w:val="24"/>
                              </w:rPr>
                              <w:t xml:space="preserve"> April 2026</w:t>
                            </w:r>
                            <w:r w:rsidRPr="00AF07D4">
                              <w:rPr>
                                <w:rFonts w:ascii="PT Sans" w:hAnsi="PT Sans" w:cs="Arial"/>
                                <w:color w:val="000000"/>
                                <w:kern w:val="24"/>
                                <w:sz w:val="24"/>
                                <w:szCs w:val="24"/>
                              </w:rPr>
                              <w:t xml:space="preserve">, single stage; </w:t>
                            </w:r>
                          </w:p>
                          <w:p w14:paraId="4612D206" w14:textId="77777777" w:rsidR="00AF07D4" w:rsidRPr="00AF07D4" w:rsidRDefault="00AF07D4" w:rsidP="00AF07D4">
                            <w:pPr>
                              <w:textAlignment w:val="baseline"/>
                              <w:rPr>
                                <w:rFonts w:ascii="PT Sans" w:hAnsi="PT Sans" w:cs="Arial"/>
                                <w:b/>
                                <w:bCs/>
                                <w:color w:val="000000"/>
                                <w:kern w:val="24"/>
                                <w:sz w:val="24"/>
                                <w:szCs w:val="24"/>
                              </w:rPr>
                            </w:pPr>
                            <w:r w:rsidRPr="00AF07D4">
                              <w:rPr>
                                <w:rFonts w:ascii="PT Sans" w:hAnsi="PT Sans" w:cs="Arial"/>
                                <w:b/>
                                <w:bCs/>
                                <w:color w:val="000000"/>
                                <w:kern w:val="24"/>
                                <w:sz w:val="24"/>
                                <w:szCs w:val="24"/>
                              </w:rPr>
                              <w:t>Expected Budget:</w:t>
                            </w:r>
                            <w:r w:rsidRPr="00AF07D4">
                              <w:rPr>
                                <w:rFonts w:ascii="PT Sans" w:hAnsi="PT Sans" w:cs="Arial"/>
                                <w:color w:val="000000"/>
                                <w:kern w:val="24"/>
                                <w:sz w:val="24"/>
                                <w:szCs w:val="24"/>
                              </w:rPr>
                              <w:t xml:space="preserve"> 51.25 million EUR; </w:t>
                            </w:r>
                            <w:r w:rsidRPr="00AF07D4">
                              <w:rPr>
                                <w:rFonts w:ascii="PT Sans" w:hAnsi="PT Sans" w:cs="Arial"/>
                                <w:b/>
                                <w:bCs/>
                                <w:color w:val="000000"/>
                                <w:kern w:val="24"/>
                                <w:sz w:val="24"/>
                                <w:szCs w:val="24"/>
                              </w:rPr>
                              <w:t>Indicative number of projects:</w:t>
                            </w:r>
                            <w:r w:rsidRPr="00AF07D4">
                              <w:rPr>
                                <w:rFonts w:ascii="PT Sans" w:hAnsi="PT Sans" w:cs="Arial"/>
                                <w:color w:val="000000"/>
                                <w:kern w:val="24"/>
                                <w:sz w:val="24"/>
                                <w:szCs w:val="24"/>
                              </w:rPr>
                              <w:t xml:space="preserve"> </w:t>
                            </w:r>
                            <w:r w:rsidRPr="00AF07D4">
                              <w:rPr>
                                <w:rFonts w:ascii="PT Sans" w:hAnsi="PT Sans" w:cs="Arial"/>
                                <w:b/>
                                <w:bCs/>
                                <w:color w:val="000000"/>
                                <w:kern w:val="24"/>
                                <w:sz w:val="24"/>
                                <w:szCs w:val="24"/>
                              </w:rPr>
                              <w:t>9</w:t>
                            </w:r>
                          </w:p>
                          <w:p w14:paraId="5B0FF915" w14:textId="77777777" w:rsidR="00AF07D4" w:rsidRPr="00AF07D4" w:rsidRDefault="00AF07D4" w:rsidP="00AF07D4">
                            <w:pPr>
                              <w:textAlignment w:val="baseline"/>
                              <w:rPr>
                                <w:rFonts w:ascii="PT Sans" w:hAnsi="PT Sans" w:cs="Arial"/>
                                <w:color w:val="000000"/>
                                <w:kern w:val="24"/>
                                <w:sz w:val="24"/>
                                <w:szCs w:val="24"/>
                              </w:rPr>
                            </w:pPr>
                            <w:r w:rsidRPr="00AF07D4">
                              <w:rPr>
                                <w:rFonts w:ascii="PT Sans" w:hAnsi="PT Sans" w:cs="Arial"/>
                                <w:color w:val="000000"/>
                                <w:kern w:val="24"/>
                                <w:sz w:val="24"/>
                                <w:szCs w:val="24"/>
                              </w:rPr>
                              <w:t>Expected outcome:</w:t>
                            </w:r>
                          </w:p>
                          <w:p w14:paraId="0ED390B8" w14:textId="77777777" w:rsidR="00AF07D4" w:rsidRPr="00AF07D4" w:rsidRDefault="00AF07D4" w:rsidP="00AF07D4">
                            <w:pPr>
                              <w:textAlignment w:val="baseline"/>
                              <w:rPr>
                                <w:rFonts w:ascii="PT Sans" w:hAnsi="PT Sans" w:cs="Arial"/>
                                <w:color w:val="000000"/>
                                <w:kern w:val="24"/>
                                <w:sz w:val="24"/>
                                <w:szCs w:val="24"/>
                              </w:rPr>
                            </w:pPr>
                            <w:r w:rsidRPr="00AF07D4">
                              <w:rPr>
                                <w:rFonts w:ascii="PT Sans" w:hAnsi="PT Sans" w:cs="Arial"/>
                                <w:color w:val="000000"/>
                                <w:kern w:val="24"/>
                                <w:sz w:val="24"/>
                                <w:szCs w:val="24"/>
                              </w:rPr>
                              <w:t>•</w:t>
                            </w:r>
                            <w:r w:rsidRPr="00AF07D4">
                              <w:rPr>
                                <w:rFonts w:ascii="PT Sans" w:hAnsi="PT Sans" w:cs="Arial"/>
                                <w:color w:val="000000"/>
                                <w:kern w:val="24"/>
                                <w:sz w:val="24"/>
                                <w:szCs w:val="24"/>
                              </w:rPr>
                              <w:tab/>
                              <w:t>Achieve a significant reduction in the production costs of CO</w:t>
                            </w:r>
                            <w:r w:rsidRPr="00AF07D4">
                              <w:rPr>
                                <w:rFonts w:ascii="PT Sans" w:hAnsi="PT Sans" w:cs="Arial"/>
                                <w:color w:val="000000"/>
                                <w:kern w:val="24"/>
                                <w:position w:val="-8"/>
                                <w:sz w:val="24"/>
                                <w:szCs w:val="24"/>
                                <w:vertAlign w:val="subscript"/>
                              </w:rPr>
                              <w:t>2</w:t>
                            </w:r>
                            <w:r w:rsidRPr="00AF07D4">
                              <w:rPr>
                                <w:rFonts w:ascii="PT Sans" w:hAnsi="PT Sans" w:cs="Arial"/>
                                <w:color w:val="000000"/>
                                <w:kern w:val="24"/>
                                <w:sz w:val="24"/>
                                <w:szCs w:val="24"/>
                              </w:rPr>
                              <w:t>-based products, making them competitive with conventionally produced alternatives. This involves optimizing the integration of CO</w:t>
                            </w:r>
                            <w:r w:rsidRPr="00AF07D4">
                              <w:rPr>
                                <w:rFonts w:ascii="PT Sans" w:hAnsi="PT Sans" w:cs="Arial"/>
                                <w:color w:val="000000"/>
                                <w:kern w:val="24"/>
                                <w:position w:val="-8"/>
                                <w:sz w:val="24"/>
                                <w:szCs w:val="24"/>
                                <w:vertAlign w:val="subscript"/>
                              </w:rPr>
                              <w:t>2</w:t>
                            </w:r>
                            <w:r w:rsidRPr="00AF07D4">
                              <w:rPr>
                                <w:rFonts w:ascii="PT Sans" w:hAnsi="PT Sans" w:cs="Arial"/>
                                <w:color w:val="000000"/>
                                <w:kern w:val="24"/>
                                <w:sz w:val="24"/>
                                <w:szCs w:val="24"/>
                              </w:rPr>
                              <w:t xml:space="preserve"> capture, purification, and conversion processes.</w:t>
                            </w:r>
                          </w:p>
                          <w:p w14:paraId="6563A082" w14:textId="77777777" w:rsidR="00AF07D4" w:rsidRPr="00AF07D4" w:rsidRDefault="00AF07D4" w:rsidP="00AF07D4">
                            <w:pPr>
                              <w:textAlignment w:val="baseline"/>
                              <w:rPr>
                                <w:rFonts w:ascii="PT Sans" w:hAnsi="PT Sans" w:cs="Arial"/>
                                <w:color w:val="000000"/>
                                <w:kern w:val="24"/>
                                <w:sz w:val="24"/>
                                <w:szCs w:val="24"/>
                              </w:rPr>
                            </w:pPr>
                            <w:r w:rsidRPr="00AF07D4">
                              <w:rPr>
                                <w:rFonts w:ascii="PT Sans" w:hAnsi="PT Sans" w:cs="Arial"/>
                                <w:color w:val="000000"/>
                                <w:kern w:val="24"/>
                                <w:sz w:val="24"/>
                                <w:szCs w:val="24"/>
                              </w:rPr>
                              <w:t>•</w:t>
                            </w:r>
                            <w:r w:rsidRPr="00AF07D4">
                              <w:rPr>
                                <w:rFonts w:ascii="PT Sans" w:hAnsi="PT Sans" w:cs="Arial"/>
                                <w:color w:val="000000"/>
                                <w:kern w:val="24"/>
                                <w:sz w:val="24"/>
                                <w:szCs w:val="24"/>
                              </w:rPr>
                              <w:tab/>
                              <w:t>Demonstrate processes that minimize energy consumption during the entire conversion process, leveraging advances in process integration that can shift equilibria and the use of renewable electricity and available heat sources.</w:t>
                            </w:r>
                          </w:p>
                          <w:p w14:paraId="3A1187E0" w14:textId="77777777" w:rsidR="00AF07D4" w:rsidRPr="00AF07D4" w:rsidRDefault="00AF07D4" w:rsidP="00AF07D4">
                            <w:pPr>
                              <w:textAlignment w:val="baseline"/>
                              <w:rPr>
                                <w:rFonts w:ascii="PT Sans" w:hAnsi="PT Sans" w:cs="Arial"/>
                                <w:color w:val="000000"/>
                                <w:kern w:val="24"/>
                                <w:sz w:val="24"/>
                                <w:szCs w:val="24"/>
                              </w:rPr>
                            </w:pPr>
                            <w:r w:rsidRPr="00AF07D4">
                              <w:rPr>
                                <w:rFonts w:ascii="PT Sans" w:hAnsi="PT Sans" w:cs="Arial"/>
                                <w:color w:val="000000"/>
                                <w:kern w:val="24"/>
                                <w:sz w:val="24"/>
                                <w:szCs w:val="24"/>
                              </w:rPr>
                              <w:t>•</w:t>
                            </w:r>
                            <w:r w:rsidRPr="00AF07D4">
                              <w:rPr>
                                <w:rFonts w:ascii="PT Sans" w:hAnsi="PT Sans" w:cs="Arial"/>
                                <w:color w:val="000000"/>
                                <w:kern w:val="24"/>
                                <w:sz w:val="24"/>
                                <w:szCs w:val="24"/>
                              </w:rPr>
                              <w:tab/>
                              <w:t>Contribute to the reduction of carbon emissions by enabling the sustainable use of CO</w:t>
                            </w:r>
                            <w:r w:rsidRPr="00AF07D4">
                              <w:rPr>
                                <w:rFonts w:ascii="PT Sans" w:hAnsi="PT Sans" w:cs="Arial"/>
                                <w:color w:val="000000"/>
                                <w:kern w:val="24"/>
                                <w:position w:val="-8"/>
                                <w:sz w:val="24"/>
                                <w:szCs w:val="24"/>
                                <w:vertAlign w:val="subscript"/>
                              </w:rPr>
                              <w:t>2</w:t>
                            </w:r>
                            <w:r w:rsidRPr="00AF07D4">
                              <w:rPr>
                                <w:rFonts w:ascii="PT Sans" w:hAnsi="PT Sans" w:cs="Arial"/>
                                <w:color w:val="000000"/>
                                <w:kern w:val="24"/>
                                <w:sz w:val="24"/>
                                <w:szCs w:val="24"/>
                              </w:rPr>
                              <w:t>, supporting circular economy principles through the valorization of CO</w:t>
                            </w:r>
                            <w:r w:rsidRPr="00AF07D4">
                              <w:rPr>
                                <w:rFonts w:ascii="PT Sans" w:hAnsi="PT Sans" w:cs="Arial"/>
                                <w:color w:val="000000"/>
                                <w:kern w:val="24"/>
                                <w:position w:val="-8"/>
                                <w:sz w:val="24"/>
                                <w:szCs w:val="24"/>
                                <w:vertAlign w:val="subscript"/>
                              </w:rPr>
                              <w:t>2</w:t>
                            </w:r>
                            <w:r w:rsidRPr="00AF07D4">
                              <w:rPr>
                                <w:rFonts w:ascii="PT Sans" w:hAnsi="PT Sans" w:cs="Arial"/>
                                <w:color w:val="000000"/>
                                <w:kern w:val="24"/>
                                <w:sz w:val="24"/>
                                <w:szCs w:val="24"/>
                              </w:rPr>
                              <w:t xml:space="preserve"> as a resource rather than a waste.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CAFD6C8" id="TextBox 7" o:spid="_x0000_s1028" type="#_x0000_t202" style="position:absolute;margin-left:0;margin-top:1.7pt;width:699.1pt;height:310.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jfpQEAADQDAAAOAAAAZHJzL2Uyb0RvYy54bWysUsGOEzEMvSPxD1HudLotZcuo0xWwWi4I&#10;kBY+IM0knUhJHOy0M/17nGy3XcENcXES23n2e/bmbgpeHA2Sg9jJm9lcChM19C7uO/nzx8ObtRSU&#10;VeyVh2g6eTIk77avX23G1JoFDOB7g4JBIrVj6uSQc2qbhvRggqIZJBM5aAGDyvzEfdOjGhk9+GYx&#10;n79rRsA+IWhDxN77p6DcVnxrjc7frCWThe8k95arxWp3xTbbjWr3qNLg9LkN9Q9dBOUiF71A3aus&#10;xAHdX1DBaQQCm2caQgPWOm0qB2ZzM/+DzeOgkqlcWBxKF5no/8Hqr8fH9B1Fnj7CxAMsgoyJWmJn&#10;4TNZDOXkTgXHWcLTRTYzZaHZuV7frle3HNIcW75/u1yuqrDN9XtCyp8NBFEunUSeS5VLHb9Q5pKc&#10;+pxSqkV4cN7X2fgoxk4uuMCq/iDwri/RklfXxHzyKI6KB6y0NjFXDgz4IpNfPnKVK7Nyy9NuEq5n&#10;9GfWO+hPLMbI+9BJ+nVQWOQv/Xw4ZLCutlq+PiWeEXk0lcF5jcrsX75r1nXZt78BAAD//wMAUEsD&#10;BBQABgAIAAAAIQCjG4zg3gAAAAcBAAAPAAAAZHJzL2Rvd25yZXYueG1sTI/BTsMwEETvSPyDtUjc&#10;qEMaVSVkU0ERFySEKEXAzY2XJGCvQ+wm4e/rnuA4mtHMm2I1WSMG6n3rGOFyloAgrpxuuUbYvtxf&#10;LEH4oFgr45gQfsnDqjw9KVSu3cjPNGxCLWIJ+1whNCF0uZS+asgqP3MdcfQ+XW9ViLKvpe7VGMut&#10;kWmSLKRVLceFRnW0bqj63uwtQnd7994+jY7W2+H1wXz9vH3oR0Y8P5turkEEmsJfGI74ER3KyLRz&#10;e9ZeGIR4JCDMMxBHc361TEHsEBZploEsC/mfvzwAAAD//wMAUEsBAi0AFAAGAAgAAAAhALaDOJL+&#10;AAAA4QEAABMAAAAAAAAAAAAAAAAAAAAAAFtDb250ZW50X1R5cGVzXS54bWxQSwECLQAUAAYACAAA&#10;ACEAOP0h/9YAAACUAQAACwAAAAAAAAAAAAAAAAAvAQAAX3JlbHMvLnJlbHNQSwECLQAUAAYACAAA&#10;ACEA4oYI36UBAAA0AwAADgAAAAAAAAAAAAAAAAAuAgAAZHJzL2Uyb0RvYy54bWxQSwECLQAUAAYA&#10;CAAAACEAoxuM4N4AAAAHAQAADwAAAAAAAAAAAAAAAAD/AwAAZHJzL2Rvd25yZXYueG1sUEsFBgAA&#10;AAAEAAQA8wAAAAoFAAAAAA==&#10;" filled="f" strokecolor="#4472c4 [3204]" strokeweight="2.25pt">
                <v:textbox>
                  <w:txbxContent>
                    <w:p w14:paraId="6DBE2F4A" w14:textId="77777777" w:rsidR="00AF07D4" w:rsidRPr="00AF07D4" w:rsidRDefault="00AF07D4" w:rsidP="00AF07D4">
                      <w:pPr>
                        <w:textAlignment w:val="baseline"/>
                        <w:rPr>
                          <w:rFonts w:ascii="PT Sans" w:hAnsi="PT Sans" w:cs="Arial"/>
                          <w:b/>
                          <w:bCs/>
                          <w:color w:val="000000"/>
                          <w:kern w:val="24"/>
                          <w:sz w:val="24"/>
                          <w:szCs w:val="24"/>
                          <w14:ligatures w14:val="none"/>
                        </w:rPr>
                      </w:pPr>
                      <w:r w:rsidRPr="00AF07D4">
                        <w:rPr>
                          <w:rFonts w:ascii="PT Sans" w:hAnsi="PT Sans" w:cs="Arial"/>
                          <w:b/>
                          <w:bCs/>
                          <w:color w:val="000000"/>
                          <w:kern w:val="24"/>
                          <w:sz w:val="24"/>
                          <w:szCs w:val="24"/>
                        </w:rPr>
                        <w:t>Call Title:</w:t>
                      </w:r>
                      <w:r w:rsidRPr="00AF07D4">
                        <w:rPr>
                          <w:rFonts w:ascii="PT Sans" w:hAnsi="PT Sans" w:cs="Arial"/>
                          <w:color w:val="000000"/>
                          <w:kern w:val="24"/>
                          <w:sz w:val="24"/>
                          <w:szCs w:val="24"/>
                        </w:rPr>
                        <w:br/>
                        <w:t>HORIZON-CL4-2026-01-MATERIALS-PRODUCTION-31: Efficient capture / purification / utilisation of CO</w:t>
                      </w:r>
                      <w:r w:rsidRPr="00AF07D4">
                        <w:rPr>
                          <w:rFonts w:ascii="PT Sans" w:hAnsi="PT Sans" w:cs="Arial"/>
                          <w:color w:val="000000"/>
                          <w:kern w:val="24"/>
                          <w:position w:val="-8"/>
                          <w:sz w:val="24"/>
                          <w:szCs w:val="24"/>
                          <w:vertAlign w:val="subscript"/>
                        </w:rPr>
                        <w:t>2</w:t>
                      </w:r>
                      <w:r w:rsidRPr="00AF07D4">
                        <w:rPr>
                          <w:rFonts w:ascii="PT Sans" w:hAnsi="PT Sans" w:cs="Arial"/>
                          <w:color w:val="000000"/>
                          <w:kern w:val="24"/>
                          <w:sz w:val="24"/>
                          <w:szCs w:val="24"/>
                        </w:rPr>
                        <w:t xml:space="preserve"> for the production of competitive products (RIA) (Processes4Planet partnership)</w:t>
                      </w:r>
                    </w:p>
                    <w:p w14:paraId="2909EDB5" w14:textId="7BD3C364" w:rsidR="00AF07D4" w:rsidRPr="00AF07D4" w:rsidRDefault="00AF07D4" w:rsidP="00AF07D4">
                      <w:pPr>
                        <w:textAlignment w:val="baseline"/>
                        <w:rPr>
                          <w:rFonts w:ascii="PT Sans" w:hAnsi="PT Sans" w:cs="Arial"/>
                          <w:color w:val="000000"/>
                          <w:kern w:val="24"/>
                          <w:sz w:val="24"/>
                          <w:szCs w:val="24"/>
                        </w:rPr>
                      </w:pPr>
                      <w:r w:rsidRPr="00AF07D4">
                        <w:rPr>
                          <w:rFonts w:ascii="PT Sans" w:hAnsi="PT Sans" w:cs="Arial"/>
                          <w:b/>
                          <w:bCs/>
                          <w:color w:val="000000"/>
                          <w:kern w:val="24"/>
                          <w:sz w:val="24"/>
                          <w:szCs w:val="24"/>
                        </w:rPr>
                        <w:t>Type:</w:t>
                      </w:r>
                      <w:r>
                        <w:rPr>
                          <w:rFonts w:ascii="PT Sans" w:hAnsi="PT Sans" w:cs="Arial"/>
                          <w:b/>
                          <w:bCs/>
                          <w:color w:val="000000"/>
                          <w:kern w:val="24"/>
                          <w:sz w:val="24"/>
                          <w:szCs w:val="24"/>
                        </w:rPr>
                        <w:t xml:space="preserve"> </w:t>
                      </w:r>
                      <w:r w:rsidRPr="00AF07D4">
                        <w:rPr>
                          <w:rFonts w:ascii="PT Sans" w:hAnsi="PT Sans" w:cs="Arial"/>
                          <w:color w:val="000000"/>
                          <w:kern w:val="24"/>
                          <w:sz w:val="24"/>
                          <w:szCs w:val="24"/>
                        </w:rPr>
                        <w:t>Research &amp; Innovation Action (RIA)</w:t>
                      </w:r>
                    </w:p>
                    <w:p w14:paraId="7CF109D3" w14:textId="77777777" w:rsidR="00AF07D4" w:rsidRPr="00AF07D4" w:rsidRDefault="00AF07D4" w:rsidP="00AF07D4">
                      <w:pPr>
                        <w:textAlignment w:val="baseline"/>
                        <w:rPr>
                          <w:rFonts w:ascii="PT Sans" w:hAnsi="PT Sans" w:cs="Arial"/>
                          <w:color w:val="000000"/>
                          <w:kern w:val="24"/>
                          <w:sz w:val="24"/>
                          <w:szCs w:val="24"/>
                        </w:rPr>
                      </w:pPr>
                      <w:r w:rsidRPr="00AF07D4">
                        <w:rPr>
                          <w:rFonts w:ascii="PT Sans" w:hAnsi="PT Sans" w:cs="Arial"/>
                          <w:color w:val="000000"/>
                          <w:kern w:val="24"/>
                          <w:sz w:val="24"/>
                          <w:szCs w:val="24"/>
                        </w:rPr>
                        <w:t>Opening date: 06</w:t>
                      </w:r>
                      <w:r w:rsidRPr="00AF07D4">
                        <w:rPr>
                          <w:rFonts w:ascii="PT Sans" w:hAnsi="PT Sans" w:cs="Arial"/>
                          <w:color w:val="000000"/>
                          <w:kern w:val="24"/>
                          <w:position w:val="10"/>
                          <w:sz w:val="24"/>
                          <w:szCs w:val="24"/>
                          <w:vertAlign w:val="superscript"/>
                        </w:rPr>
                        <w:t>th</w:t>
                      </w:r>
                      <w:r w:rsidRPr="00AF07D4">
                        <w:rPr>
                          <w:rFonts w:ascii="PT Sans" w:hAnsi="PT Sans" w:cs="Arial"/>
                          <w:color w:val="000000"/>
                          <w:kern w:val="24"/>
                          <w:sz w:val="24"/>
                          <w:szCs w:val="24"/>
                        </w:rPr>
                        <w:t xml:space="preserve"> January 2026, </w:t>
                      </w:r>
                      <w:r w:rsidRPr="00AF07D4">
                        <w:rPr>
                          <w:rFonts w:ascii="PT Sans" w:hAnsi="PT Sans" w:cs="Arial"/>
                          <w:b/>
                          <w:bCs/>
                          <w:color w:val="000000"/>
                          <w:kern w:val="24"/>
                          <w:sz w:val="24"/>
                          <w:szCs w:val="24"/>
                        </w:rPr>
                        <w:t>Deadline: 21</w:t>
                      </w:r>
                      <w:r w:rsidRPr="00AF07D4">
                        <w:rPr>
                          <w:rFonts w:ascii="PT Sans" w:hAnsi="PT Sans" w:cs="Arial"/>
                          <w:b/>
                          <w:bCs/>
                          <w:color w:val="000000"/>
                          <w:kern w:val="24"/>
                          <w:position w:val="10"/>
                          <w:sz w:val="24"/>
                          <w:szCs w:val="24"/>
                          <w:vertAlign w:val="superscript"/>
                        </w:rPr>
                        <w:t>st</w:t>
                      </w:r>
                      <w:r w:rsidRPr="00AF07D4">
                        <w:rPr>
                          <w:rFonts w:ascii="PT Sans" w:hAnsi="PT Sans" w:cs="Arial"/>
                          <w:b/>
                          <w:bCs/>
                          <w:color w:val="000000"/>
                          <w:kern w:val="24"/>
                          <w:sz w:val="24"/>
                          <w:szCs w:val="24"/>
                        </w:rPr>
                        <w:t xml:space="preserve"> April 2026</w:t>
                      </w:r>
                      <w:r w:rsidRPr="00AF07D4">
                        <w:rPr>
                          <w:rFonts w:ascii="PT Sans" w:hAnsi="PT Sans" w:cs="Arial"/>
                          <w:color w:val="000000"/>
                          <w:kern w:val="24"/>
                          <w:sz w:val="24"/>
                          <w:szCs w:val="24"/>
                        </w:rPr>
                        <w:t xml:space="preserve">, single stage; </w:t>
                      </w:r>
                    </w:p>
                    <w:p w14:paraId="4612D206" w14:textId="77777777" w:rsidR="00AF07D4" w:rsidRPr="00AF07D4" w:rsidRDefault="00AF07D4" w:rsidP="00AF07D4">
                      <w:pPr>
                        <w:textAlignment w:val="baseline"/>
                        <w:rPr>
                          <w:rFonts w:ascii="PT Sans" w:hAnsi="PT Sans" w:cs="Arial"/>
                          <w:b/>
                          <w:bCs/>
                          <w:color w:val="000000"/>
                          <w:kern w:val="24"/>
                          <w:sz w:val="24"/>
                          <w:szCs w:val="24"/>
                        </w:rPr>
                      </w:pPr>
                      <w:r w:rsidRPr="00AF07D4">
                        <w:rPr>
                          <w:rFonts w:ascii="PT Sans" w:hAnsi="PT Sans" w:cs="Arial"/>
                          <w:b/>
                          <w:bCs/>
                          <w:color w:val="000000"/>
                          <w:kern w:val="24"/>
                          <w:sz w:val="24"/>
                          <w:szCs w:val="24"/>
                        </w:rPr>
                        <w:t>Expected Budget:</w:t>
                      </w:r>
                      <w:r w:rsidRPr="00AF07D4">
                        <w:rPr>
                          <w:rFonts w:ascii="PT Sans" w:hAnsi="PT Sans" w:cs="Arial"/>
                          <w:color w:val="000000"/>
                          <w:kern w:val="24"/>
                          <w:sz w:val="24"/>
                          <w:szCs w:val="24"/>
                        </w:rPr>
                        <w:t xml:space="preserve"> 51.25 million EUR; </w:t>
                      </w:r>
                      <w:r w:rsidRPr="00AF07D4">
                        <w:rPr>
                          <w:rFonts w:ascii="PT Sans" w:hAnsi="PT Sans" w:cs="Arial"/>
                          <w:b/>
                          <w:bCs/>
                          <w:color w:val="000000"/>
                          <w:kern w:val="24"/>
                          <w:sz w:val="24"/>
                          <w:szCs w:val="24"/>
                        </w:rPr>
                        <w:t>Indicative number of projects:</w:t>
                      </w:r>
                      <w:r w:rsidRPr="00AF07D4">
                        <w:rPr>
                          <w:rFonts w:ascii="PT Sans" w:hAnsi="PT Sans" w:cs="Arial"/>
                          <w:color w:val="000000"/>
                          <w:kern w:val="24"/>
                          <w:sz w:val="24"/>
                          <w:szCs w:val="24"/>
                        </w:rPr>
                        <w:t xml:space="preserve"> </w:t>
                      </w:r>
                      <w:r w:rsidRPr="00AF07D4">
                        <w:rPr>
                          <w:rFonts w:ascii="PT Sans" w:hAnsi="PT Sans" w:cs="Arial"/>
                          <w:b/>
                          <w:bCs/>
                          <w:color w:val="000000"/>
                          <w:kern w:val="24"/>
                          <w:sz w:val="24"/>
                          <w:szCs w:val="24"/>
                        </w:rPr>
                        <w:t>9</w:t>
                      </w:r>
                    </w:p>
                    <w:p w14:paraId="5B0FF915" w14:textId="77777777" w:rsidR="00AF07D4" w:rsidRPr="00AF07D4" w:rsidRDefault="00AF07D4" w:rsidP="00AF07D4">
                      <w:pPr>
                        <w:textAlignment w:val="baseline"/>
                        <w:rPr>
                          <w:rFonts w:ascii="PT Sans" w:hAnsi="PT Sans" w:cs="Arial"/>
                          <w:color w:val="000000"/>
                          <w:kern w:val="24"/>
                          <w:sz w:val="24"/>
                          <w:szCs w:val="24"/>
                        </w:rPr>
                      </w:pPr>
                      <w:r w:rsidRPr="00AF07D4">
                        <w:rPr>
                          <w:rFonts w:ascii="PT Sans" w:hAnsi="PT Sans" w:cs="Arial"/>
                          <w:color w:val="000000"/>
                          <w:kern w:val="24"/>
                          <w:sz w:val="24"/>
                          <w:szCs w:val="24"/>
                        </w:rPr>
                        <w:t>Expected outcome:</w:t>
                      </w:r>
                    </w:p>
                    <w:p w14:paraId="0ED390B8" w14:textId="77777777" w:rsidR="00AF07D4" w:rsidRPr="00AF07D4" w:rsidRDefault="00AF07D4" w:rsidP="00AF07D4">
                      <w:pPr>
                        <w:textAlignment w:val="baseline"/>
                        <w:rPr>
                          <w:rFonts w:ascii="PT Sans" w:hAnsi="PT Sans" w:cs="Arial"/>
                          <w:color w:val="000000"/>
                          <w:kern w:val="24"/>
                          <w:sz w:val="24"/>
                          <w:szCs w:val="24"/>
                        </w:rPr>
                      </w:pPr>
                      <w:r w:rsidRPr="00AF07D4">
                        <w:rPr>
                          <w:rFonts w:ascii="PT Sans" w:hAnsi="PT Sans" w:cs="Arial"/>
                          <w:color w:val="000000"/>
                          <w:kern w:val="24"/>
                          <w:sz w:val="24"/>
                          <w:szCs w:val="24"/>
                        </w:rPr>
                        <w:t>•</w:t>
                      </w:r>
                      <w:r w:rsidRPr="00AF07D4">
                        <w:rPr>
                          <w:rFonts w:ascii="PT Sans" w:hAnsi="PT Sans" w:cs="Arial"/>
                          <w:color w:val="000000"/>
                          <w:kern w:val="24"/>
                          <w:sz w:val="24"/>
                          <w:szCs w:val="24"/>
                        </w:rPr>
                        <w:tab/>
                        <w:t>Achieve a significant reduction in the production costs of CO</w:t>
                      </w:r>
                      <w:r w:rsidRPr="00AF07D4">
                        <w:rPr>
                          <w:rFonts w:ascii="PT Sans" w:hAnsi="PT Sans" w:cs="Arial"/>
                          <w:color w:val="000000"/>
                          <w:kern w:val="24"/>
                          <w:position w:val="-8"/>
                          <w:sz w:val="24"/>
                          <w:szCs w:val="24"/>
                          <w:vertAlign w:val="subscript"/>
                        </w:rPr>
                        <w:t>2</w:t>
                      </w:r>
                      <w:r w:rsidRPr="00AF07D4">
                        <w:rPr>
                          <w:rFonts w:ascii="PT Sans" w:hAnsi="PT Sans" w:cs="Arial"/>
                          <w:color w:val="000000"/>
                          <w:kern w:val="24"/>
                          <w:sz w:val="24"/>
                          <w:szCs w:val="24"/>
                        </w:rPr>
                        <w:t>-based products, making them competitive with conventionally produced alternatives. This involves optimizing the integration of CO</w:t>
                      </w:r>
                      <w:r w:rsidRPr="00AF07D4">
                        <w:rPr>
                          <w:rFonts w:ascii="PT Sans" w:hAnsi="PT Sans" w:cs="Arial"/>
                          <w:color w:val="000000"/>
                          <w:kern w:val="24"/>
                          <w:position w:val="-8"/>
                          <w:sz w:val="24"/>
                          <w:szCs w:val="24"/>
                          <w:vertAlign w:val="subscript"/>
                        </w:rPr>
                        <w:t>2</w:t>
                      </w:r>
                      <w:r w:rsidRPr="00AF07D4">
                        <w:rPr>
                          <w:rFonts w:ascii="PT Sans" w:hAnsi="PT Sans" w:cs="Arial"/>
                          <w:color w:val="000000"/>
                          <w:kern w:val="24"/>
                          <w:sz w:val="24"/>
                          <w:szCs w:val="24"/>
                        </w:rPr>
                        <w:t xml:space="preserve"> capture, purification, and conversion processes.</w:t>
                      </w:r>
                    </w:p>
                    <w:p w14:paraId="6563A082" w14:textId="77777777" w:rsidR="00AF07D4" w:rsidRPr="00AF07D4" w:rsidRDefault="00AF07D4" w:rsidP="00AF07D4">
                      <w:pPr>
                        <w:textAlignment w:val="baseline"/>
                        <w:rPr>
                          <w:rFonts w:ascii="PT Sans" w:hAnsi="PT Sans" w:cs="Arial"/>
                          <w:color w:val="000000"/>
                          <w:kern w:val="24"/>
                          <w:sz w:val="24"/>
                          <w:szCs w:val="24"/>
                        </w:rPr>
                      </w:pPr>
                      <w:r w:rsidRPr="00AF07D4">
                        <w:rPr>
                          <w:rFonts w:ascii="PT Sans" w:hAnsi="PT Sans" w:cs="Arial"/>
                          <w:color w:val="000000"/>
                          <w:kern w:val="24"/>
                          <w:sz w:val="24"/>
                          <w:szCs w:val="24"/>
                        </w:rPr>
                        <w:t>•</w:t>
                      </w:r>
                      <w:r w:rsidRPr="00AF07D4">
                        <w:rPr>
                          <w:rFonts w:ascii="PT Sans" w:hAnsi="PT Sans" w:cs="Arial"/>
                          <w:color w:val="000000"/>
                          <w:kern w:val="24"/>
                          <w:sz w:val="24"/>
                          <w:szCs w:val="24"/>
                        </w:rPr>
                        <w:tab/>
                        <w:t>Demonstrate processes that minimize energy consumption during the entire conversion process, leveraging advances in process integration that can shift equilibria and the use of renewable electricity and available heat sources.</w:t>
                      </w:r>
                    </w:p>
                    <w:p w14:paraId="3A1187E0" w14:textId="77777777" w:rsidR="00AF07D4" w:rsidRPr="00AF07D4" w:rsidRDefault="00AF07D4" w:rsidP="00AF07D4">
                      <w:pPr>
                        <w:textAlignment w:val="baseline"/>
                        <w:rPr>
                          <w:rFonts w:ascii="PT Sans" w:hAnsi="PT Sans" w:cs="Arial"/>
                          <w:color w:val="000000"/>
                          <w:kern w:val="24"/>
                          <w:sz w:val="24"/>
                          <w:szCs w:val="24"/>
                        </w:rPr>
                      </w:pPr>
                      <w:r w:rsidRPr="00AF07D4">
                        <w:rPr>
                          <w:rFonts w:ascii="PT Sans" w:hAnsi="PT Sans" w:cs="Arial"/>
                          <w:color w:val="000000"/>
                          <w:kern w:val="24"/>
                          <w:sz w:val="24"/>
                          <w:szCs w:val="24"/>
                        </w:rPr>
                        <w:t>•</w:t>
                      </w:r>
                      <w:r w:rsidRPr="00AF07D4">
                        <w:rPr>
                          <w:rFonts w:ascii="PT Sans" w:hAnsi="PT Sans" w:cs="Arial"/>
                          <w:color w:val="000000"/>
                          <w:kern w:val="24"/>
                          <w:sz w:val="24"/>
                          <w:szCs w:val="24"/>
                        </w:rPr>
                        <w:tab/>
                        <w:t>Contribute to the reduction of carbon emissions by enabling the sustainable use of CO</w:t>
                      </w:r>
                      <w:r w:rsidRPr="00AF07D4">
                        <w:rPr>
                          <w:rFonts w:ascii="PT Sans" w:hAnsi="PT Sans" w:cs="Arial"/>
                          <w:color w:val="000000"/>
                          <w:kern w:val="24"/>
                          <w:position w:val="-8"/>
                          <w:sz w:val="24"/>
                          <w:szCs w:val="24"/>
                          <w:vertAlign w:val="subscript"/>
                        </w:rPr>
                        <w:t>2</w:t>
                      </w:r>
                      <w:r w:rsidRPr="00AF07D4">
                        <w:rPr>
                          <w:rFonts w:ascii="PT Sans" w:hAnsi="PT Sans" w:cs="Arial"/>
                          <w:color w:val="000000"/>
                          <w:kern w:val="24"/>
                          <w:sz w:val="24"/>
                          <w:szCs w:val="24"/>
                        </w:rPr>
                        <w:t>, supporting circular economy principles through the valorization of CO</w:t>
                      </w:r>
                      <w:r w:rsidRPr="00AF07D4">
                        <w:rPr>
                          <w:rFonts w:ascii="PT Sans" w:hAnsi="PT Sans" w:cs="Arial"/>
                          <w:color w:val="000000"/>
                          <w:kern w:val="24"/>
                          <w:position w:val="-8"/>
                          <w:sz w:val="24"/>
                          <w:szCs w:val="24"/>
                          <w:vertAlign w:val="subscript"/>
                        </w:rPr>
                        <w:t>2</w:t>
                      </w:r>
                      <w:r w:rsidRPr="00AF07D4">
                        <w:rPr>
                          <w:rFonts w:ascii="PT Sans" w:hAnsi="PT Sans" w:cs="Arial"/>
                          <w:color w:val="000000"/>
                          <w:kern w:val="24"/>
                          <w:sz w:val="24"/>
                          <w:szCs w:val="24"/>
                        </w:rPr>
                        <w:t xml:space="preserve"> as a resource rather than a waste. </w:t>
                      </w:r>
                    </w:p>
                  </w:txbxContent>
                </v:textbox>
                <w10:wrap type="square" anchorx="margin"/>
              </v:shape>
            </w:pict>
          </mc:Fallback>
        </mc:AlternateContent>
      </w:r>
    </w:p>
    <w:p w14:paraId="2F05C673" w14:textId="0ADB1203" w:rsidR="00AF07D4" w:rsidRDefault="00AF07D4">
      <w:pPr>
        <w:rPr>
          <w:rFonts w:ascii="PT Sans" w:hAnsi="PT Sans"/>
          <w:b/>
          <w:bCs/>
          <w:sz w:val="24"/>
          <w:szCs w:val="24"/>
        </w:rPr>
      </w:pPr>
      <w:r>
        <w:rPr>
          <w:rFonts w:ascii="PT Sans" w:hAnsi="PT Sans"/>
          <w:b/>
          <w:bCs/>
          <w:sz w:val="24"/>
          <w:szCs w:val="24"/>
        </w:rPr>
        <w:br w:type="page"/>
      </w:r>
    </w:p>
    <w:p w14:paraId="3B48FEDD" w14:textId="3022E5A7" w:rsidR="00FE4F41" w:rsidRPr="00FE4F41" w:rsidRDefault="00FE4F41" w:rsidP="00FE4F41">
      <w:pPr>
        <w:rPr>
          <w:rFonts w:ascii="PT Sans" w:hAnsi="PT Sans"/>
          <w:b/>
          <w:bCs/>
          <w:sz w:val="24"/>
          <w:szCs w:val="24"/>
        </w:rPr>
      </w:pPr>
      <w:r w:rsidRPr="00FE4F41">
        <w:rPr>
          <w:rFonts w:ascii="PT Sans" w:hAnsi="PT Sans"/>
          <w:b/>
          <w:bCs/>
          <w:sz w:val="24"/>
          <w:szCs w:val="24"/>
        </w:rPr>
        <w:lastRenderedPageBreak/>
        <w:t xml:space="preserve">Cluster 5: Climate, Energy, Mobility </w:t>
      </w:r>
    </w:p>
    <w:p w14:paraId="114EC2C7" w14:textId="10113701" w:rsidR="00A04DD9" w:rsidRDefault="00FE4F41" w:rsidP="00FE4F41">
      <w:pPr>
        <w:jc w:val="center"/>
        <w:rPr>
          <w:rFonts w:ascii="PT Sans" w:hAnsi="PT Sans"/>
          <w:b/>
          <w:bCs/>
          <w:sz w:val="24"/>
          <w:szCs w:val="24"/>
        </w:rPr>
      </w:pPr>
      <w:r>
        <w:rPr>
          <w:rFonts w:ascii="PT Sans" w:hAnsi="PT Sans"/>
          <w:b/>
          <w:bCs/>
          <w:sz w:val="24"/>
          <w:szCs w:val="24"/>
        </w:rPr>
        <w:t>Open call</w:t>
      </w:r>
    </w:p>
    <w:p w14:paraId="7F892975" w14:textId="7F77E9F7" w:rsidR="00FE4F41" w:rsidRDefault="00FE4F41" w:rsidP="00FE4F41">
      <w:pPr>
        <w:jc w:val="center"/>
        <w:rPr>
          <w:rFonts w:ascii="PT Sans" w:hAnsi="PT Sans"/>
          <w:b/>
          <w:bCs/>
          <w:sz w:val="24"/>
          <w:szCs w:val="24"/>
        </w:rPr>
      </w:pPr>
      <w:r w:rsidRPr="00FE4F41">
        <w:rPr>
          <w:rFonts w:ascii="PT Sans" w:hAnsi="PT Sans"/>
          <w:b/>
          <w:bCs/>
          <w:sz w:val="24"/>
          <w:szCs w:val="24"/>
        </w:rPr>
        <mc:AlternateContent>
          <mc:Choice Requires="wps">
            <w:drawing>
              <wp:anchor distT="0" distB="0" distL="114300" distR="114300" simplePos="0" relativeHeight="251665408" behindDoc="0" locked="0" layoutInCell="1" allowOverlap="1" wp14:anchorId="409F544B" wp14:editId="77502A4E">
                <wp:simplePos x="0" y="0"/>
                <wp:positionH relativeFrom="margin">
                  <wp:align>right</wp:align>
                </wp:positionH>
                <wp:positionV relativeFrom="paragraph">
                  <wp:posOffset>55050</wp:posOffset>
                </wp:positionV>
                <wp:extent cx="8861181" cy="5016500"/>
                <wp:effectExtent l="19050" t="19050" r="16510" b="17780"/>
                <wp:wrapSquare wrapText="bothSides"/>
                <wp:docPr id="4" name="TextBox 3">
                  <a:extLst xmlns:a="http://schemas.openxmlformats.org/drawingml/2006/main">
                    <a:ext uri="{FF2B5EF4-FFF2-40B4-BE49-F238E27FC236}">
                      <a16:creationId xmlns:a16="http://schemas.microsoft.com/office/drawing/2014/main" id="{156AF639-0C1B-072A-2848-1866406BCD24}"/>
                    </a:ext>
                  </a:extLst>
                </wp:docPr>
                <wp:cNvGraphicFramePr/>
                <a:graphic xmlns:a="http://schemas.openxmlformats.org/drawingml/2006/main">
                  <a:graphicData uri="http://schemas.microsoft.com/office/word/2010/wordprocessingShape">
                    <wps:wsp>
                      <wps:cNvSpPr txBox="1"/>
                      <wps:spPr>
                        <a:xfrm>
                          <a:off x="0" y="0"/>
                          <a:ext cx="8861181" cy="5016500"/>
                        </a:xfrm>
                        <a:prstGeom prst="rect">
                          <a:avLst/>
                        </a:prstGeom>
                        <a:noFill/>
                        <a:ln w="28575">
                          <a:solidFill>
                            <a:schemeClr val="accent1"/>
                          </a:solidFill>
                        </a:ln>
                      </wps:spPr>
                      <wps:txbx>
                        <w:txbxContent>
                          <w:p w14:paraId="24D1F6AD" w14:textId="77777777" w:rsidR="00FE4F41" w:rsidRPr="00FE4F41" w:rsidRDefault="00FE4F41" w:rsidP="00FE4F41">
                            <w:pPr>
                              <w:rPr>
                                <w:rFonts w:ascii="PT Sans" w:hAnsi="PT Sans" w:cs="Arial"/>
                                <w:b/>
                                <w:bCs/>
                                <w:color w:val="000000" w:themeColor="text1"/>
                                <w:kern w:val="24"/>
                                <w:sz w:val="24"/>
                                <w:szCs w:val="24"/>
                                <w14:ligatures w14:val="none"/>
                              </w:rPr>
                            </w:pPr>
                            <w:r w:rsidRPr="00FE4F41">
                              <w:rPr>
                                <w:rFonts w:ascii="PT Sans" w:hAnsi="PT Sans" w:cs="Arial"/>
                                <w:b/>
                                <w:bCs/>
                                <w:color w:val="000000" w:themeColor="text1"/>
                                <w:kern w:val="24"/>
                                <w:sz w:val="24"/>
                                <w:szCs w:val="24"/>
                              </w:rPr>
                              <w:t>Call Title:</w:t>
                            </w:r>
                            <w:r w:rsidRPr="00FE4F41">
                              <w:rPr>
                                <w:rFonts w:ascii="PT Sans" w:hAnsi="PT Sans" w:cs="Arial"/>
                                <w:color w:val="000000" w:themeColor="text1"/>
                                <w:kern w:val="24"/>
                                <w:sz w:val="24"/>
                                <w:szCs w:val="24"/>
                              </w:rPr>
                              <w:br/>
                              <w:t>HORIZON-CL5-2026-02-D3-24: New CO</w:t>
                            </w:r>
                            <w:r w:rsidRPr="00FE4F41">
                              <w:rPr>
                                <w:rFonts w:ascii="PT Sans" w:hAnsi="PT Sans" w:cs="Cambria Math"/>
                                <w:color w:val="000000" w:themeColor="text1"/>
                                <w:kern w:val="24"/>
                                <w:sz w:val="24"/>
                                <w:szCs w:val="24"/>
                              </w:rPr>
                              <w:t>₂</w:t>
                            </w:r>
                            <w:r w:rsidRPr="00FE4F41">
                              <w:rPr>
                                <w:rFonts w:ascii="PT Sans" w:hAnsi="PT Sans" w:cs="Arial"/>
                                <w:color w:val="000000" w:themeColor="text1"/>
                                <w:kern w:val="24"/>
                                <w:sz w:val="24"/>
                                <w:szCs w:val="24"/>
                              </w:rPr>
                              <w:t xml:space="preserve"> Capture Technologies</w:t>
                            </w:r>
                          </w:p>
                          <w:p w14:paraId="25F10E23" w14:textId="77777777" w:rsidR="00FE4F41" w:rsidRPr="00FE4F41" w:rsidRDefault="00FE4F41" w:rsidP="00FE4F41">
                            <w:pPr>
                              <w:rPr>
                                <w:rFonts w:ascii="PT Sans" w:hAnsi="PT Sans" w:cs="Arial"/>
                                <w:b/>
                                <w:bCs/>
                                <w:color w:val="000000" w:themeColor="text1"/>
                                <w:kern w:val="24"/>
                                <w:sz w:val="24"/>
                                <w:szCs w:val="24"/>
                              </w:rPr>
                            </w:pPr>
                            <w:r w:rsidRPr="00FE4F41">
                              <w:rPr>
                                <w:rFonts w:ascii="PT Sans" w:hAnsi="PT Sans" w:cs="Arial"/>
                                <w:b/>
                                <w:bCs/>
                                <w:color w:val="000000" w:themeColor="text1"/>
                                <w:kern w:val="24"/>
                                <w:sz w:val="24"/>
                                <w:szCs w:val="24"/>
                              </w:rPr>
                              <w:t>Programme:</w:t>
                            </w:r>
                            <w:r w:rsidRPr="00FE4F41">
                              <w:rPr>
                                <w:rFonts w:ascii="PT Sans" w:hAnsi="PT Sans" w:cs="Arial"/>
                                <w:color w:val="000000" w:themeColor="text1"/>
                                <w:kern w:val="24"/>
                                <w:sz w:val="24"/>
                                <w:szCs w:val="24"/>
                              </w:rPr>
                              <w:br/>
                              <w:t>Horizon Europe – Cluster 5: Climate, Energy and Mobility</w:t>
                            </w:r>
                          </w:p>
                          <w:p w14:paraId="4EC5C9F9" w14:textId="2EE3C579" w:rsidR="00FE4F41" w:rsidRPr="00FE4F41" w:rsidRDefault="00FE4F41" w:rsidP="00FE4F41">
                            <w:pPr>
                              <w:rPr>
                                <w:rFonts w:ascii="PT Sans" w:hAnsi="PT Sans" w:cs="Arial"/>
                                <w:color w:val="000000" w:themeColor="text1"/>
                                <w:kern w:val="24"/>
                                <w:sz w:val="24"/>
                                <w:szCs w:val="24"/>
                              </w:rPr>
                            </w:pPr>
                            <w:r w:rsidRPr="00FE4F41">
                              <w:rPr>
                                <w:rFonts w:ascii="PT Sans" w:hAnsi="PT Sans" w:cs="Arial"/>
                                <w:b/>
                                <w:bCs/>
                                <w:color w:val="000000" w:themeColor="text1"/>
                                <w:kern w:val="24"/>
                                <w:sz w:val="24"/>
                                <w:szCs w:val="24"/>
                              </w:rPr>
                              <w:t>Type:</w:t>
                            </w:r>
                            <w:r>
                              <w:rPr>
                                <w:rFonts w:ascii="PT Sans" w:hAnsi="PT Sans" w:cs="Arial"/>
                                <w:b/>
                                <w:bCs/>
                                <w:color w:val="000000" w:themeColor="text1"/>
                                <w:kern w:val="24"/>
                                <w:sz w:val="24"/>
                                <w:szCs w:val="24"/>
                              </w:rPr>
                              <w:t xml:space="preserve"> </w:t>
                            </w:r>
                            <w:r w:rsidRPr="00FE4F41">
                              <w:rPr>
                                <w:rFonts w:ascii="PT Sans" w:hAnsi="PT Sans" w:cs="Arial"/>
                                <w:color w:val="000000" w:themeColor="text1"/>
                                <w:kern w:val="24"/>
                                <w:sz w:val="24"/>
                                <w:szCs w:val="24"/>
                              </w:rPr>
                              <w:t>Research and Innovation Action (RIA)</w:t>
                            </w:r>
                          </w:p>
                          <w:p w14:paraId="14E22602" w14:textId="77777777" w:rsidR="00FE4F41" w:rsidRPr="00FE4F41" w:rsidRDefault="00FE4F41" w:rsidP="00FE4F41">
                            <w:pPr>
                              <w:rPr>
                                <w:rFonts w:ascii="PT Sans" w:hAnsi="PT Sans" w:cs="Arial"/>
                                <w:b/>
                                <w:bCs/>
                                <w:color w:val="000000" w:themeColor="text1"/>
                                <w:kern w:val="24"/>
                                <w:sz w:val="24"/>
                                <w:szCs w:val="24"/>
                              </w:rPr>
                            </w:pPr>
                            <w:r w:rsidRPr="00FE4F41">
                              <w:rPr>
                                <w:rFonts w:ascii="PT Sans" w:hAnsi="PT Sans" w:cs="Arial"/>
                                <w:b/>
                                <w:bCs/>
                                <w:color w:val="000000" w:themeColor="text1"/>
                                <w:kern w:val="24"/>
                                <w:sz w:val="24"/>
                                <w:szCs w:val="24"/>
                              </w:rPr>
                              <w:t>Deadline date: 17</w:t>
                            </w:r>
                            <w:r w:rsidRPr="00FE4F41">
                              <w:rPr>
                                <w:rFonts w:ascii="PT Sans" w:hAnsi="PT Sans" w:cs="Arial"/>
                                <w:b/>
                                <w:bCs/>
                                <w:color w:val="000000" w:themeColor="text1"/>
                                <w:kern w:val="24"/>
                                <w:position w:val="10"/>
                                <w:sz w:val="24"/>
                                <w:szCs w:val="24"/>
                                <w:vertAlign w:val="superscript"/>
                              </w:rPr>
                              <w:t>th</w:t>
                            </w:r>
                            <w:r w:rsidRPr="00FE4F41">
                              <w:rPr>
                                <w:rFonts w:ascii="PT Sans" w:hAnsi="PT Sans" w:cs="Arial"/>
                                <w:b/>
                                <w:bCs/>
                                <w:color w:val="000000" w:themeColor="text1"/>
                                <w:kern w:val="24"/>
                                <w:sz w:val="24"/>
                                <w:szCs w:val="24"/>
                              </w:rPr>
                              <w:t xml:space="preserve"> February 2026, single stage; Budget: 18 million EUR; Indicative number of projects: 3</w:t>
                            </w:r>
                          </w:p>
                          <w:p w14:paraId="42D8D851" w14:textId="77777777" w:rsidR="00FE4F41" w:rsidRPr="00FE4F41" w:rsidRDefault="00FE4F41" w:rsidP="00FE4F41">
                            <w:pPr>
                              <w:rPr>
                                <w:rFonts w:ascii="PT Sans" w:hAnsi="PT Sans"/>
                                <w:color w:val="303030"/>
                                <w:kern w:val="24"/>
                                <w:sz w:val="24"/>
                                <w:szCs w:val="24"/>
                              </w:rPr>
                            </w:pPr>
                            <w:r w:rsidRPr="00FE4F41">
                              <w:rPr>
                                <w:rFonts w:ascii="PT Sans" w:hAnsi="PT Sans"/>
                                <w:color w:val="303030"/>
                                <w:kern w:val="24"/>
                                <w:sz w:val="24"/>
                                <w:szCs w:val="24"/>
                              </w:rPr>
                              <w:t>Project results are expected to contribute to the following expected outcomes:</w:t>
                            </w:r>
                          </w:p>
                          <w:p w14:paraId="13EF811B" w14:textId="77777777" w:rsidR="00FE4F41" w:rsidRPr="00FE4F41" w:rsidRDefault="00FE4F41" w:rsidP="00FE4F41">
                            <w:pPr>
                              <w:pStyle w:val="ListParagraph"/>
                              <w:numPr>
                                <w:ilvl w:val="0"/>
                                <w:numId w:val="3"/>
                              </w:numPr>
                              <w:spacing w:after="0" w:line="240" w:lineRule="auto"/>
                              <w:rPr>
                                <w:rFonts w:ascii="PT Sans" w:hAnsi="PT Sans"/>
                                <w:color w:val="303030"/>
                                <w:kern w:val="24"/>
                                <w:sz w:val="24"/>
                                <w:szCs w:val="24"/>
                              </w:rPr>
                            </w:pPr>
                            <w:r w:rsidRPr="00FE4F41">
                              <w:rPr>
                                <w:rFonts w:ascii="PT Sans" w:hAnsi="PT Sans"/>
                                <w:color w:val="303030"/>
                                <w:kern w:val="24"/>
                                <w:sz w:val="24"/>
                                <w:szCs w:val="24"/>
                              </w:rPr>
                              <w:t>New capture technologies (either from points sources or directly from air) should lead to reduced overall cost of capture, as well as lowest possible negative environmental impact, including water use.</w:t>
                            </w:r>
                          </w:p>
                          <w:p w14:paraId="6638AEF1" w14:textId="77777777" w:rsidR="00FE4F41" w:rsidRPr="00FE4F41" w:rsidRDefault="00FE4F41" w:rsidP="00FE4F41">
                            <w:pPr>
                              <w:rPr>
                                <w:rFonts w:ascii="PT Sans" w:hAnsi="PT Sans" w:cs="Arial"/>
                                <w:color w:val="000000" w:themeColor="text1"/>
                                <w:kern w:val="24"/>
                                <w:sz w:val="24"/>
                                <w:szCs w:val="24"/>
                              </w:rPr>
                            </w:pPr>
                            <w:r w:rsidRPr="00FE4F41">
                              <w:rPr>
                                <w:rFonts w:ascii="PT Sans" w:hAnsi="PT Sans" w:cs="Arial"/>
                                <w:color w:val="000000" w:themeColor="text1"/>
                                <w:kern w:val="24"/>
                                <w:sz w:val="24"/>
                                <w:szCs w:val="24"/>
                              </w:rPr>
                              <w:t>Scope:</w:t>
                            </w:r>
                          </w:p>
                          <w:p w14:paraId="279C2DFE" w14:textId="77777777" w:rsidR="00FE4F41" w:rsidRPr="00FE4F41" w:rsidRDefault="00FE4F41" w:rsidP="00FE4F41">
                            <w:pPr>
                              <w:rPr>
                                <w:rFonts w:ascii="PT Sans" w:hAnsi="PT Sans" w:cs="Arial"/>
                                <w:color w:val="000000" w:themeColor="text1"/>
                                <w:kern w:val="24"/>
                                <w:sz w:val="24"/>
                                <w:szCs w:val="24"/>
                              </w:rPr>
                            </w:pPr>
                            <w:r w:rsidRPr="00FE4F41">
                              <w:rPr>
                                <w:rFonts w:ascii="PT Sans" w:hAnsi="PT Sans" w:cs="Arial"/>
                                <w:color w:val="000000" w:themeColor="text1"/>
                                <w:kern w:val="24"/>
                                <w:sz w:val="24"/>
                                <w:szCs w:val="24"/>
                              </w:rPr>
                              <w:t>Development of new or emerging capture technologies with high potential for cost reduction. Proposals shall address capture of CO2 either from one of the following areas (and explicitly identify which is being covered):</w:t>
                            </w:r>
                          </w:p>
                          <w:p w14:paraId="2D9D25F8" w14:textId="77777777" w:rsidR="00FE4F41" w:rsidRPr="00FE4F41" w:rsidRDefault="00FE4F41" w:rsidP="00FE4F41">
                            <w:pPr>
                              <w:pStyle w:val="ListParagraph"/>
                              <w:numPr>
                                <w:ilvl w:val="0"/>
                                <w:numId w:val="4"/>
                              </w:numPr>
                              <w:spacing w:after="0" w:line="240" w:lineRule="auto"/>
                              <w:rPr>
                                <w:rFonts w:ascii="PT Sans" w:hAnsi="PT Sans" w:cs="Arial"/>
                                <w:color w:val="000000" w:themeColor="text1"/>
                                <w:kern w:val="24"/>
                                <w:sz w:val="24"/>
                                <w:szCs w:val="24"/>
                              </w:rPr>
                            </w:pPr>
                            <w:r w:rsidRPr="00FE4F41">
                              <w:rPr>
                                <w:rFonts w:ascii="PT Sans" w:hAnsi="PT Sans" w:cs="Arial"/>
                                <w:color w:val="000000" w:themeColor="text1"/>
                                <w:kern w:val="24"/>
                                <w:sz w:val="24"/>
                                <w:szCs w:val="24"/>
                              </w:rPr>
                              <w:t>Point sources, or</w:t>
                            </w:r>
                          </w:p>
                          <w:p w14:paraId="00C65385" w14:textId="77777777" w:rsidR="00FE4F41" w:rsidRPr="00FE4F41" w:rsidRDefault="00FE4F41" w:rsidP="00FE4F41">
                            <w:pPr>
                              <w:pStyle w:val="ListParagraph"/>
                              <w:numPr>
                                <w:ilvl w:val="0"/>
                                <w:numId w:val="4"/>
                              </w:numPr>
                              <w:spacing w:after="0" w:line="240" w:lineRule="auto"/>
                              <w:rPr>
                                <w:rFonts w:ascii="PT Sans" w:hAnsi="PT Sans" w:cs="Arial"/>
                                <w:color w:val="000000" w:themeColor="text1"/>
                                <w:kern w:val="24"/>
                                <w:sz w:val="24"/>
                                <w:szCs w:val="24"/>
                              </w:rPr>
                            </w:pPr>
                            <w:r w:rsidRPr="00FE4F41">
                              <w:rPr>
                                <w:rFonts w:ascii="PT Sans" w:hAnsi="PT Sans" w:cs="Arial"/>
                                <w:color w:val="000000" w:themeColor="text1"/>
                                <w:kern w:val="24"/>
                                <w:sz w:val="24"/>
                                <w:szCs w:val="24"/>
                              </w:rPr>
                              <w:t>Directly from air (direct air capture, DAC).</w:t>
                            </w:r>
                          </w:p>
                        </w:txbxContent>
                      </wps:txbx>
                      <wps:bodyPr wrap="square">
                        <a:spAutoFit/>
                      </wps:bodyPr>
                    </wps:wsp>
                  </a:graphicData>
                </a:graphic>
                <wp14:sizeRelH relativeFrom="margin">
                  <wp14:pctWidth>0</wp14:pctWidth>
                </wp14:sizeRelH>
              </wp:anchor>
            </w:drawing>
          </mc:Choice>
          <mc:Fallback>
            <w:pict>
              <v:shape w14:anchorId="409F544B" id="TextBox 3" o:spid="_x0000_s1029" type="#_x0000_t202" style="position:absolute;left:0;text-align:left;margin-left:646.55pt;margin-top:4.35pt;width:697.75pt;height:395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VpwEAADQDAAAOAAAAZHJzL2Uyb0RvYy54bWysUsFu2zAMvQ/oPwi6L7YzJDOMKMW2orsM&#10;24C2H6DIUixAFlVRiZ2/H6WmSdHdhl0oiaQe+R65uZ1Hx446ogUveLOoOdNeQW/9XvCnx/uPLWeY&#10;pO+lA68FP2nkt9ubD5spdHoJA7heR0YgHrspCD6kFLqqQjXoUeICgvYUNBBHmegZ91Uf5UToo6uW&#10;db2uJoh9iKA0InnvXoJ8W/CN0Sr9MgZ1Yk5w6i0VG4vdZVttN7LbRxkGq85tyH/oYpTWU9EL1J1M&#10;kh2i/QtqtCoCgkkLBWMFxlilCwdi09Tv2DwMMujChcTBcJEJ/x+s+nl8CL8jS/NXmGmAWZApYIfk&#10;zHxmE8d8UqeM4iTh6SKbnhNT5GzbddO0DWeKYqu6Wa/qImx1/R4ipu8aRpYvgkeaS5FLHn9gopKU&#10;+pqSq3m4t86V2TjPJsGX7erzqvxAcLbP0ZxX1kR/c5EdJQ1YKqV9KhwI8E0mvZynKldm+Zbm3cxs&#10;L/inV9Y76E8kxkT7IDg+H2TM8hNU+HJI1FNpNX99STwj0mgKg/Ma5dm/fZes67Jv/wAAAP//AwBQ&#10;SwMEFAAGAAgAAAAhACiGGgzdAAAABwEAAA8AAABkcnMvZG93bnJldi54bWxMj81OwzAQhO9IvIO1&#10;SNyoU5CbNmRTIQQSFw6U/9s2dpMIex3FThveHvdEjzszmvm2XE/Oir0ZQucZYT7LQBiuve64QXh7&#10;fbxaggiRWJP1bBB+TYB1dX5WUqH9gV/MfhMbkUo4FITQxtgXUoa6NY7CzPeGk7fzg6OYzqGReqBD&#10;KndWXmfZQjrqOC201Jv71tQ/m9EhvKvn8et7/kS5e/jcNfFDLWytEC8vprtbENFM8T8MR/yEDlVi&#10;2vqRdRAWIT0SEZY5iKN5s1IKxBYhXyVJVqU85a/+AAAA//8DAFBLAQItABQABgAIAAAAIQC2gziS&#10;/gAAAOEBAAATAAAAAAAAAAAAAAAAAAAAAABbQ29udGVudF9UeXBlc10ueG1sUEsBAi0AFAAGAAgA&#10;AAAhADj9If/WAAAAlAEAAAsAAAAAAAAAAAAAAAAALwEAAF9yZWxzLy5yZWxzUEsBAi0AFAAGAAgA&#10;AAAhAOaz+1WnAQAANAMAAA4AAAAAAAAAAAAAAAAALgIAAGRycy9lMm9Eb2MueG1sUEsBAi0AFAAG&#10;AAgAAAAhACiGGgzdAAAABwEAAA8AAAAAAAAAAAAAAAAAAQQAAGRycy9kb3ducmV2LnhtbFBLBQYA&#10;AAAABAAEAPMAAAALBQAAAAA=&#10;" filled="f" strokecolor="#4472c4 [3204]" strokeweight="2.25pt">
                <v:textbox style="mso-fit-shape-to-text:t">
                  <w:txbxContent>
                    <w:p w14:paraId="24D1F6AD" w14:textId="77777777" w:rsidR="00FE4F41" w:rsidRPr="00FE4F41" w:rsidRDefault="00FE4F41" w:rsidP="00FE4F41">
                      <w:pPr>
                        <w:rPr>
                          <w:rFonts w:ascii="PT Sans" w:hAnsi="PT Sans" w:cs="Arial"/>
                          <w:b/>
                          <w:bCs/>
                          <w:color w:val="000000" w:themeColor="text1"/>
                          <w:kern w:val="24"/>
                          <w:sz w:val="24"/>
                          <w:szCs w:val="24"/>
                          <w14:ligatures w14:val="none"/>
                        </w:rPr>
                      </w:pPr>
                      <w:r w:rsidRPr="00FE4F41">
                        <w:rPr>
                          <w:rFonts w:ascii="PT Sans" w:hAnsi="PT Sans" w:cs="Arial"/>
                          <w:b/>
                          <w:bCs/>
                          <w:color w:val="000000" w:themeColor="text1"/>
                          <w:kern w:val="24"/>
                          <w:sz w:val="24"/>
                          <w:szCs w:val="24"/>
                        </w:rPr>
                        <w:t>Call Title:</w:t>
                      </w:r>
                      <w:r w:rsidRPr="00FE4F41">
                        <w:rPr>
                          <w:rFonts w:ascii="PT Sans" w:hAnsi="PT Sans" w:cs="Arial"/>
                          <w:color w:val="000000" w:themeColor="text1"/>
                          <w:kern w:val="24"/>
                          <w:sz w:val="24"/>
                          <w:szCs w:val="24"/>
                        </w:rPr>
                        <w:br/>
                        <w:t>HORIZON-CL5-2026-02-D3-24: New CO</w:t>
                      </w:r>
                      <w:r w:rsidRPr="00FE4F41">
                        <w:rPr>
                          <w:rFonts w:ascii="PT Sans" w:hAnsi="PT Sans" w:cs="Cambria Math"/>
                          <w:color w:val="000000" w:themeColor="text1"/>
                          <w:kern w:val="24"/>
                          <w:sz w:val="24"/>
                          <w:szCs w:val="24"/>
                        </w:rPr>
                        <w:t>₂</w:t>
                      </w:r>
                      <w:r w:rsidRPr="00FE4F41">
                        <w:rPr>
                          <w:rFonts w:ascii="PT Sans" w:hAnsi="PT Sans" w:cs="Arial"/>
                          <w:color w:val="000000" w:themeColor="text1"/>
                          <w:kern w:val="24"/>
                          <w:sz w:val="24"/>
                          <w:szCs w:val="24"/>
                        </w:rPr>
                        <w:t xml:space="preserve"> Capture Technologies</w:t>
                      </w:r>
                    </w:p>
                    <w:p w14:paraId="25F10E23" w14:textId="77777777" w:rsidR="00FE4F41" w:rsidRPr="00FE4F41" w:rsidRDefault="00FE4F41" w:rsidP="00FE4F41">
                      <w:pPr>
                        <w:rPr>
                          <w:rFonts w:ascii="PT Sans" w:hAnsi="PT Sans" w:cs="Arial"/>
                          <w:b/>
                          <w:bCs/>
                          <w:color w:val="000000" w:themeColor="text1"/>
                          <w:kern w:val="24"/>
                          <w:sz w:val="24"/>
                          <w:szCs w:val="24"/>
                        </w:rPr>
                      </w:pPr>
                      <w:r w:rsidRPr="00FE4F41">
                        <w:rPr>
                          <w:rFonts w:ascii="PT Sans" w:hAnsi="PT Sans" w:cs="Arial"/>
                          <w:b/>
                          <w:bCs/>
                          <w:color w:val="000000" w:themeColor="text1"/>
                          <w:kern w:val="24"/>
                          <w:sz w:val="24"/>
                          <w:szCs w:val="24"/>
                        </w:rPr>
                        <w:t>Programme:</w:t>
                      </w:r>
                      <w:r w:rsidRPr="00FE4F41">
                        <w:rPr>
                          <w:rFonts w:ascii="PT Sans" w:hAnsi="PT Sans" w:cs="Arial"/>
                          <w:color w:val="000000" w:themeColor="text1"/>
                          <w:kern w:val="24"/>
                          <w:sz w:val="24"/>
                          <w:szCs w:val="24"/>
                        </w:rPr>
                        <w:br/>
                        <w:t>Horizon Europe – Cluster 5: Climate, Energy and Mobility</w:t>
                      </w:r>
                    </w:p>
                    <w:p w14:paraId="4EC5C9F9" w14:textId="2EE3C579" w:rsidR="00FE4F41" w:rsidRPr="00FE4F41" w:rsidRDefault="00FE4F41" w:rsidP="00FE4F41">
                      <w:pPr>
                        <w:rPr>
                          <w:rFonts w:ascii="PT Sans" w:hAnsi="PT Sans" w:cs="Arial"/>
                          <w:color w:val="000000" w:themeColor="text1"/>
                          <w:kern w:val="24"/>
                          <w:sz w:val="24"/>
                          <w:szCs w:val="24"/>
                        </w:rPr>
                      </w:pPr>
                      <w:r w:rsidRPr="00FE4F41">
                        <w:rPr>
                          <w:rFonts w:ascii="PT Sans" w:hAnsi="PT Sans" w:cs="Arial"/>
                          <w:b/>
                          <w:bCs/>
                          <w:color w:val="000000" w:themeColor="text1"/>
                          <w:kern w:val="24"/>
                          <w:sz w:val="24"/>
                          <w:szCs w:val="24"/>
                        </w:rPr>
                        <w:t>Type:</w:t>
                      </w:r>
                      <w:r>
                        <w:rPr>
                          <w:rFonts w:ascii="PT Sans" w:hAnsi="PT Sans" w:cs="Arial"/>
                          <w:b/>
                          <w:bCs/>
                          <w:color w:val="000000" w:themeColor="text1"/>
                          <w:kern w:val="24"/>
                          <w:sz w:val="24"/>
                          <w:szCs w:val="24"/>
                        </w:rPr>
                        <w:t xml:space="preserve"> </w:t>
                      </w:r>
                      <w:r w:rsidRPr="00FE4F41">
                        <w:rPr>
                          <w:rFonts w:ascii="PT Sans" w:hAnsi="PT Sans" w:cs="Arial"/>
                          <w:color w:val="000000" w:themeColor="text1"/>
                          <w:kern w:val="24"/>
                          <w:sz w:val="24"/>
                          <w:szCs w:val="24"/>
                        </w:rPr>
                        <w:t>Research and Innovation Action (RIA)</w:t>
                      </w:r>
                    </w:p>
                    <w:p w14:paraId="14E22602" w14:textId="77777777" w:rsidR="00FE4F41" w:rsidRPr="00FE4F41" w:rsidRDefault="00FE4F41" w:rsidP="00FE4F41">
                      <w:pPr>
                        <w:rPr>
                          <w:rFonts w:ascii="PT Sans" w:hAnsi="PT Sans" w:cs="Arial"/>
                          <w:b/>
                          <w:bCs/>
                          <w:color w:val="000000" w:themeColor="text1"/>
                          <w:kern w:val="24"/>
                          <w:sz w:val="24"/>
                          <w:szCs w:val="24"/>
                        </w:rPr>
                      </w:pPr>
                      <w:r w:rsidRPr="00FE4F41">
                        <w:rPr>
                          <w:rFonts w:ascii="PT Sans" w:hAnsi="PT Sans" w:cs="Arial"/>
                          <w:b/>
                          <w:bCs/>
                          <w:color w:val="000000" w:themeColor="text1"/>
                          <w:kern w:val="24"/>
                          <w:sz w:val="24"/>
                          <w:szCs w:val="24"/>
                        </w:rPr>
                        <w:t>Deadline date: 17</w:t>
                      </w:r>
                      <w:r w:rsidRPr="00FE4F41">
                        <w:rPr>
                          <w:rFonts w:ascii="PT Sans" w:hAnsi="PT Sans" w:cs="Arial"/>
                          <w:b/>
                          <w:bCs/>
                          <w:color w:val="000000" w:themeColor="text1"/>
                          <w:kern w:val="24"/>
                          <w:position w:val="10"/>
                          <w:sz w:val="24"/>
                          <w:szCs w:val="24"/>
                          <w:vertAlign w:val="superscript"/>
                        </w:rPr>
                        <w:t>th</w:t>
                      </w:r>
                      <w:r w:rsidRPr="00FE4F41">
                        <w:rPr>
                          <w:rFonts w:ascii="PT Sans" w:hAnsi="PT Sans" w:cs="Arial"/>
                          <w:b/>
                          <w:bCs/>
                          <w:color w:val="000000" w:themeColor="text1"/>
                          <w:kern w:val="24"/>
                          <w:sz w:val="24"/>
                          <w:szCs w:val="24"/>
                        </w:rPr>
                        <w:t xml:space="preserve"> February 2026, single stage; Budget: 18 million EUR; Indicative number of projects: 3</w:t>
                      </w:r>
                    </w:p>
                    <w:p w14:paraId="42D8D851" w14:textId="77777777" w:rsidR="00FE4F41" w:rsidRPr="00FE4F41" w:rsidRDefault="00FE4F41" w:rsidP="00FE4F41">
                      <w:pPr>
                        <w:rPr>
                          <w:rFonts w:ascii="PT Sans" w:hAnsi="PT Sans"/>
                          <w:color w:val="303030"/>
                          <w:kern w:val="24"/>
                          <w:sz w:val="24"/>
                          <w:szCs w:val="24"/>
                        </w:rPr>
                      </w:pPr>
                      <w:r w:rsidRPr="00FE4F41">
                        <w:rPr>
                          <w:rFonts w:ascii="PT Sans" w:hAnsi="PT Sans"/>
                          <w:color w:val="303030"/>
                          <w:kern w:val="24"/>
                          <w:sz w:val="24"/>
                          <w:szCs w:val="24"/>
                        </w:rPr>
                        <w:t>Project results are expected to contribute to the following expected outcomes:</w:t>
                      </w:r>
                    </w:p>
                    <w:p w14:paraId="13EF811B" w14:textId="77777777" w:rsidR="00FE4F41" w:rsidRPr="00FE4F41" w:rsidRDefault="00FE4F41" w:rsidP="00FE4F41">
                      <w:pPr>
                        <w:pStyle w:val="ListParagraph"/>
                        <w:numPr>
                          <w:ilvl w:val="0"/>
                          <w:numId w:val="3"/>
                        </w:numPr>
                        <w:spacing w:after="0" w:line="240" w:lineRule="auto"/>
                        <w:rPr>
                          <w:rFonts w:ascii="PT Sans" w:hAnsi="PT Sans"/>
                          <w:color w:val="303030"/>
                          <w:kern w:val="24"/>
                          <w:sz w:val="24"/>
                          <w:szCs w:val="24"/>
                        </w:rPr>
                      </w:pPr>
                      <w:r w:rsidRPr="00FE4F41">
                        <w:rPr>
                          <w:rFonts w:ascii="PT Sans" w:hAnsi="PT Sans"/>
                          <w:color w:val="303030"/>
                          <w:kern w:val="24"/>
                          <w:sz w:val="24"/>
                          <w:szCs w:val="24"/>
                        </w:rPr>
                        <w:t>New capture technologies (either from points sources or directly from air) should lead to reduced overall cost of capture, as well as lowest possible negative environmental impact, including water use.</w:t>
                      </w:r>
                    </w:p>
                    <w:p w14:paraId="6638AEF1" w14:textId="77777777" w:rsidR="00FE4F41" w:rsidRPr="00FE4F41" w:rsidRDefault="00FE4F41" w:rsidP="00FE4F41">
                      <w:pPr>
                        <w:rPr>
                          <w:rFonts w:ascii="PT Sans" w:hAnsi="PT Sans" w:cs="Arial"/>
                          <w:color w:val="000000" w:themeColor="text1"/>
                          <w:kern w:val="24"/>
                          <w:sz w:val="24"/>
                          <w:szCs w:val="24"/>
                        </w:rPr>
                      </w:pPr>
                      <w:r w:rsidRPr="00FE4F41">
                        <w:rPr>
                          <w:rFonts w:ascii="PT Sans" w:hAnsi="PT Sans" w:cs="Arial"/>
                          <w:color w:val="000000" w:themeColor="text1"/>
                          <w:kern w:val="24"/>
                          <w:sz w:val="24"/>
                          <w:szCs w:val="24"/>
                        </w:rPr>
                        <w:t>Scope:</w:t>
                      </w:r>
                    </w:p>
                    <w:p w14:paraId="279C2DFE" w14:textId="77777777" w:rsidR="00FE4F41" w:rsidRPr="00FE4F41" w:rsidRDefault="00FE4F41" w:rsidP="00FE4F41">
                      <w:pPr>
                        <w:rPr>
                          <w:rFonts w:ascii="PT Sans" w:hAnsi="PT Sans" w:cs="Arial"/>
                          <w:color w:val="000000" w:themeColor="text1"/>
                          <w:kern w:val="24"/>
                          <w:sz w:val="24"/>
                          <w:szCs w:val="24"/>
                        </w:rPr>
                      </w:pPr>
                      <w:r w:rsidRPr="00FE4F41">
                        <w:rPr>
                          <w:rFonts w:ascii="PT Sans" w:hAnsi="PT Sans" w:cs="Arial"/>
                          <w:color w:val="000000" w:themeColor="text1"/>
                          <w:kern w:val="24"/>
                          <w:sz w:val="24"/>
                          <w:szCs w:val="24"/>
                        </w:rPr>
                        <w:t>Development of new or emerging capture technologies with high potential for cost reduction. Proposals shall address capture of CO2 either from one of the following areas (and explicitly identify which is being covered):</w:t>
                      </w:r>
                    </w:p>
                    <w:p w14:paraId="2D9D25F8" w14:textId="77777777" w:rsidR="00FE4F41" w:rsidRPr="00FE4F41" w:rsidRDefault="00FE4F41" w:rsidP="00FE4F41">
                      <w:pPr>
                        <w:pStyle w:val="ListParagraph"/>
                        <w:numPr>
                          <w:ilvl w:val="0"/>
                          <w:numId w:val="4"/>
                        </w:numPr>
                        <w:spacing w:after="0" w:line="240" w:lineRule="auto"/>
                        <w:rPr>
                          <w:rFonts w:ascii="PT Sans" w:hAnsi="PT Sans" w:cs="Arial"/>
                          <w:color w:val="000000" w:themeColor="text1"/>
                          <w:kern w:val="24"/>
                          <w:sz w:val="24"/>
                          <w:szCs w:val="24"/>
                        </w:rPr>
                      </w:pPr>
                      <w:r w:rsidRPr="00FE4F41">
                        <w:rPr>
                          <w:rFonts w:ascii="PT Sans" w:hAnsi="PT Sans" w:cs="Arial"/>
                          <w:color w:val="000000" w:themeColor="text1"/>
                          <w:kern w:val="24"/>
                          <w:sz w:val="24"/>
                          <w:szCs w:val="24"/>
                        </w:rPr>
                        <w:t>Point sources, or</w:t>
                      </w:r>
                    </w:p>
                    <w:p w14:paraId="00C65385" w14:textId="77777777" w:rsidR="00FE4F41" w:rsidRPr="00FE4F41" w:rsidRDefault="00FE4F41" w:rsidP="00FE4F41">
                      <w:pPr>
                        <w:pStyle w:val="ListParagraph"/>
                        <w:numPr>
                          <w:ilvl w:val="0"/>
                          <w:numId w:val="4"/>
                        </w:numPr>
                        <w:spacing w:after="0" w:line="240" w:lineRule="auto"/>
                        <w:rPr>
                          <w:rFonts w:ascii="PT Sans" w:hAnsi="PT Sans" w:cs="Arial"/>
                          <w:color w:val="000000" w:themeColor="text1"/>
                          <w:kern w:val="24"/>
                          <w:sz w:val="24"/>
                          <w:szCs w:val="24"/>
                        </w:rPr>
                      </w:pPr>
                      <w:r w:rsidRPr="00FE4F41">
                        <w:rPr>
                          <w:rFonts w:ascii="PT Sans" w:hAnsi="PT Sans" w:cs="Arial"/>
                          <w:color w:val="000000" w:themeColor="text1"/>
                          <w:kern w:val="24"/>
                          <w:sz w:val="24"/>
                          <w:szCs w:val="24"/>
                        </w:rPr>
                        <w:t>Directly from air (direct air capture, DAC).</w:t>
                      </w:r>
                    </w:p>
                  </w:txbxContent>
                </v:textbox>
                <w10:wrap type="square" anchorx="margin"/>
              </v:shape>
            </w:pict>
          </mc:Fallback>
        </mc:AlternateContent>
      </w:r>
    </w:p>
    <w:p w14:paraId="03937CDD" w14:textId="40EE470F" w:rsidR="00FE4F41" w:rsidRDefault="00FE4F41" w:rsidP="00FE4F41">
      <w:pPr>
        <w:jc w:val="center"/>
        <w:rPr>
          <w:rFonts w:ascii="PT Sans" w:hAnsi="PT Sans"/>
          <w:b/>
          <w:bCs/>
          <w:sz w:val="24"/>
          <w:szCs w:val="24"/>
        </w:rPr>
      </w:pPr>
    </w:p>
    <w:p w14:paraId="4F9130DD" w14:textId="77777777" w:rsidR="00B87533" w:rsidRDefault="00B87533" w:rsidP="00FE4F41">
      <w:pPr>
        <w:jc w:val="center"/>
        <w:rPr>
          <w:rFonts w:ascii="PT Sans" w:hAnsi="PT Sans"/>
          <w:b/>
          <w:bCs/>
          <w:sz w:val="24"/>
          <w:szCs w:val="24"/>
        </w:rPr>
      </w:pPr>
    </w:p>
    <w:p w14:paraId="46D8473D" w14:textId="77777777" w:rsidR="00B87533" w:rsidRDefault="00B87533" w:rsidP="00FE4F41">
      <w:pPr>
        <w:jc w:val="center"/>
        <w:rPr>
          <w:rFonts w:ascii="PT Sans" w:hAnsi="PT Sans"/>
          <w:b/>
          <w:bCs/>
          <w:sz w:val="24"/>
          <w:szCs w:val="24"/>
        </w:rPr>
      </w:pPr>
    </w:p>
    <w:p w14:paraId="63092BEE" w14:textId="77777777" w:rsidR="00B87533" w:rsidRPr="00B87533" w:rsidRDefault="00B87533" w:rsidP="00B87533">
      <w:pPr>
        <w:jc w:val="center"/>
        <w:rPr>
          <w:rFonts w:ascii="PT Sans" w:hAnsi="PT Sans"/>
          <w:b/>
          <w:bCs/>
          <w:sz w:val="24"/>
          <w:szCs w:val="24"/>
        </w:rPr>
      </w:pPr>
      <w:r w:rsidRPr="00B87533">
        <w:rPr>
          <w:rFonts w:ascii="PT Sans" w:hAnsi="PT Sans"/>
          <w:b/>
          <w:bCs/>
          <w:sz w:val="24"/>
          <w:szCs w:val="24"/>
        </w:rPr>
        <w:lastRenderedPageBreak/>
        <w:t>Forthcoming calls</w:t>
      </w:r>
    </w:p>
    <w:p w14:paraId="78AB912E" w14:textId="5A2B858F" w:rsidR="00B87533" w:rsidRDefault="00F14F33" w:rsidP="00FE4F41">
      <w:pPr>
        <w:jc w:val="center"/>
        <w:rPr>
          <w:rFonts w:ascii="PT Sans" w:hAnsi="PT Sans"/>
          <w:b/>
          <w:bCs/>
          <w:sz w:val="24"/>
          <w:szCs w:val="24"/>
        </w:rPr>
      </w:pPr>
      <w:r w:rsidRPr="00F14F33">
        <w:rPr>
          <w:rFonts w:ascii="PT Sans" w:hAnsi="PT Sans"/>
          <w:b/>
          <w:bCs/>
          <w:sz w:val="24"/>
          <w:szCs w:val="24"/>
        </w:rPr>
        <mc:AlternateContent>
          <mc:Choice Requires="wps">
            <w:drawing>
              <wp:anchor distT="0" distB="0" distL="114300" distR="114300" simplePos="0" relativeHeight="251667456" behindDoc="0" locked="0" layoutInCell="1" allowOverlap="1" wp14:anchorId="52AFB436" wp14:editId="3F60AF93">
                <wp:simplePos x="0" y="0"/>
                <wp:positionH relativeFrom="margin">
                  <wp:align>right</wp:align>
                </wp:positionH>
                <wp:positionV relativeFrom="paragraph">
                  <wp:posOffset>23495</wp:posOffset>
                </wp:positionV>
                <wp:extent cx="8861181" cy="3779227"/>
                <wp:effectExtent l="19050" t="19050" r="16510" b="12065"/>
                <wp:wrapSquare wrapText="bothSides"/>
                <wp:docPr id="5" name="TextBox 4">
                  <a:extLst xmlns:a="http://schemas.openxmlformats.org/drawingml/2006/main">
                    <a:ext uri="{FF2B5EF4-FFF2-40B4-BE49-F238E27FC236}">
                      <a16:creationId xmlns:a16="http://schemas.microsoft.com/office/drawing/2014/main" id="{C20B2C4B-B2B6-BC7B-4FB9-FF1D46E0E871}"/>
                    </a:ext>
                  </a:extLst>
                </wp:docPr>
                <wp:cNvGraphicFramePr/>
                <a:graphic xmlns:a="http://schemas.openxmlformats.org/drawingml/2006/main">
                  <a:graphicData uri="http://schemas.microsoft.com/office/word/2010/wordprocessingShape">
                    <wps:wsp>
                      <wps:cNvSpPr txBox="1"/>
                      <wps:spPr>
                        <a:xfrm>
                          <a:off x="0" y="0"/>
                          <a:ext cx="8861181" cy="3779227"/>
                        </a:xfrm>
                        <a:prstGeom prst="rect">
                          <a:avLst/>
                        </a:prstGeom>
                        <a:noFill/>
                        <a:ln w="28575">
                          <a:solidFill>
                            <a:schemeClr val="accent1"/>
                          </a:solidFill>
                        </a:ln>
                      </wps:spPr>
                      <wps:txbx>
                        <w:txbxContent>
                          <w:p w14:paraId="1E9A56D4" w14:textId="77777777" w:rsidR="00F14F33" w:rsidRPr="00F14F33" w:rsidRDefault="00F14F33" w:rsidP="00F14F33">
                            <w:pPr>
                              <w:textAlignment w:val="baseline"/>
                              <w:rPr>
                                <w:rFonts w:ascii="PT Sans" w:hAnsi="PT Sans" w:cs="Arial"/>
                                <w:b/>
                                <w:bCs/>
                                <w:color w:val="000000"/>
                                <w:kern w:val="24"/>
                                <w:sz w:val="24"/>
                                <w:szCs w:val="24"/>
                                <w14:ligatures w14:val="none"/>
                              </w:rPr>
                            </w:pPr>
                            <w:r w:rsidRPr="00F14F33">
                              <w:rPr>
                                <w:rFonts w:ascii="PT Sans" w:hAnsi="PT Sans" w:cs="Arial"/>
                                <w:b/>
                                <w:bCs/>
                                <w:color w:val="000000"/>
                                <w:kern w:val="24"/>
                                <w:sz w:val="24"/>
                                <w:szCs w:val="24"/>
                              </w:rPr>
                              <w:t>Call Title:</w:t>
                            </w:r>
                            <w:r w:rsidRPr="00F14F33">
                              <w:rPr>
                                <w:rFonts w:ascii="PT Sans" w:hAnsi="PT Sans" w:cs="Arial"/>
                                <w:color w:val="000000"/>
                                <w:kern w:val="24"/>
                                <w:sz w:val="24"/>
                                <w:szCs w:val="24"/>
                              </w:rPr>
                              <w:br/>
                            </w:r>
                            <w:r w:rsidRPr="00F14F33">
                              <w:rPr>
                                <w:rFonts w:ascii="PT Sans" w:hAnsi="PT Sans"/>
                                <w:color w:val="454545"/>
                                <w:kern w:val="24"/>
                                <w:sz w:val="24"/>
                                <w:szCs w:val="24"/>
                              </w:rPr>
                              <w:t>HORIZON-CL5-2026-04-Two-Stage-D3-02: Next generation of renewable energy technologies</w:t>
                            </w:r>
                          </w:p>
                          <w:p w14:paraId="2201CF72" w14:textId="77777777" w:rsidR="00F14F33" w:rsidRPr="00F14F33" w:rsidRDefault="00F14F33" w:rsidP="00F14F33">
                            <w:pPr>
                              <w:textAlignment w:val="baseline"/>
                              <w:rPr>
                                <w:rFonts w:ascii="PT Sans" w:hAnsi="PT Sans" w:cs="Arial"/>
                                <w:b/>
                                <w:bCs/>
                                <w:color w:val="000000"/>
                                <w:kern w:val="24"/>
                                <w:sz w:val="24"/>
                                <w:szCs w:val="24"/>
                              </w:rPr>
                            </w:pPr>
                            <w:r w:rsidRPr="00F14F33">
                              <w:rPr>
                                <w:rFonts w:ascii="PT Sans" w:hAnsi="PT Sans" w:cs="Arial"/>
                                <w:b/>
                                <w:bCs/>
                                <w:color w:val="000000"/>
                                <w:kern w:val="24"/>
                                <w:sz w:val="24"/>
                                <w:szCs w:val="24"/>
                              </w:rPr>
                              <w:t>Programme:</w:t>
                            </w:r>
                            <w:r w:rsidRPr="00F14F33">
                              <w:rPr>
                                <w:rFonts w:ascii="PT Sans" w:hAnsi="PT Sans" w:cs="Arial"/>
                                <w:color w:val="000000"/>
                                <w:kern w:val="24"/>
                                <w:sz w:val="24"/>
                                <w:szCs w:val="24"/>
                              </w:rPr>
                              <w:br/>
                              <w:t>Horizon Europe – Cluster 5: Climate, Energy and Mobility</w:t>
                            </w:r>
                          </w:p>
                          <w:p w14:paraId="5C819965" w14:textId="2C183EF3" w:rsidR="00F14F33" w:rsidRPr="00F14F33" w:rsidRDefault="00F14F33" w:rsidP="00F14F33">
                            <w:pPr>
                              <w:textAlignment w:val="baseline"/>
                              <w:rPr>
                                <w:rFonts w:ascii="PT Sans" w:hAnsi="PT Sans" w:cs="Arial"/>
                                <w:color w:val="000000"/>
                                <w:kern w:val="24"/>
                                <w:sz w:val="24"/>
                                <w:szCs w:val="24"/>
                              </w:rPr>
                            </w:pPr>
                            <w:r w:rsidRPr="00F14F33">
                              <w:rPr>
                                <w:rFonts w:ascii="PT Sans" w:hAnsi="PT Sans" w:cs="Arial"/>
                                <w:b/>
                                <w:bCs/>
                                <w:color w:val="000000"/>
                                <w:kern w:val="24"/>
                                <w:sz w:val="24"/>
                                <w:szCs w:val="24"/>
                              </w:rPr>
                              <w:t>Type:</w:t>
                            </w:r>
                            <w:r>
                              <w:rPr>
                                <w:rFonts w:ascii="PT Sans" w:hAnsi="PT Sans" w:cs="Arial"/>
                                <w:b/>
                                <w:bCs/>
                                <w:color w:val="000000"/>
                                <w:kern w:val="24"/>
                                <w:sz w:val="24"/>
                                <w:szCs w:val="24"/>
                              </w:rPr>
                              <w:t xml:space="preserve"> </w:t>
                            </w:r>
                            <w:r w:rsidRPr="00F14F33">
                              <w:rPr>
                                <w:rFonts w:ascii="PT Sans" w:hAnsi="PT Sans" w:cs="Arial"/>
                                <w:color w:val="000000"/>
                                <w:kern w:val="24"/>
                                <w:sz w:val="24"/>
                                <w:szCs w:val="24"/>
                              </w:rPr>
                              <w:t>Research and Innovation Action (RIA)</w:t>
                            </w:r>
                          </w:p>
                          <w:p w14:paraId="72E68F94" w14:textId="77777777" w:rsidR="00F14F33" w:rsidRPr="00F14F33" w:rsidRDefault="00F14F33" w:rsidP="00F14F33">
                            <w:pPr>
                              <w:textAlignment w:val="baseline"/>
                              <w:rPr>
                                <w:rFonts w:ascii="PT Sans" w:hAnsi="PT Sans" w:cs="Arial"/>
                                <w:color w:val="000000"/>
                                <w:kern w:val="24"/>
                                <w:sz w:val="24"/>
                                <w:szCs w:val="24"/>
                              </w:rPr>
                            </w:pPr>
                            <w:r w:rsidRPr="007505C6">
                              <w:rPr>
                                <w:rFonts w:ascii="PT Sans" w:hAnsi="PT Sans" w:cs="Arial"/>
                                <w:b/>
                                <w:bCs/>
                                <w:color w:val="000000"/>
                                <w:kern w:val="24"/>
                                <w:sz w:val="24"/>
                                <w:szCs w:val="24"/>
                              </w:rPr>
                              <w:t>Opening date:</w:t>
                            </w:r>
                            <w:r w:rsidRPr="00F14F33">
                              <w:rPr>
                                <w:rFonts w:ascii="PT Sans" w:hAnsi="PT Sans" w:cs="Arial"/>
                                <w:color w:val="000000"/>
                                <w:kern w:val="24"/>
                                <w:sz w:val="24"/>
                                <w:szCs w:val="24"/>
                              </w:rPr>
                              <w:t xml:space="preserve"> 18</w:t>
                            </w:r>
                            <w:r w:rsidRPr="00F14F33">
                              <w:rPr>
                                <w:rFonts w:ascii="PT Sans" w:hAnsi="PT Sans" w:cs="Arial"/>
                                <w:color w:val="000000"/>
                                <w:kern w:val="24"/>
                                <w:position w:val="10"/>
                                <w:sz w:val="24"/>
                                <w:szCs w:val="24"/>
                                <w:vertAlign w:val="superscript"/>
                              </w:rPr>
                              <w:t>th</w:t>
                            </w:r>
                            <w:r w:rsidRPr="00F14F33">
                              <w:rPr>
                                <w:rFonts w:ascii="PT Sans" w:hAnsi="PT Sans" w:cs="Arial"/>
                                <w:color w:val="000000"/>
                                <w:kern w:val="24"/>
                                <w:sz w:val="24"/>
                                <w:szCs w:val="24"/>
                              </w:rPr>
                              <w:t xml:space="preserve"> December 2025, </w:t>
                            </w:r>
                            <w:r w:rsidRPr="00F14F33">
                              <w:rPr>
                                <w:rFonts w:ascii="PT Sans" w:hAnsi="PT Sans" w:cs="Arial"/>
                                <w:b/>
                                <w:bCs/>
                                <w:color w:val="000000"/>
                                <w:kern w:val="24"/>
                                <w:sz w:val="24"/>
                                <w:szCs w:val="24"/>
                              </w:rPr>
                              <w:t>Deadline: 31</w:t>
                            </w:r>
                            <w:r w:rsidRPr="00F14F33">
                              <w:rPr>
                                <w:rFonts w:ascii="PT Sans" w:hAnsi="PT Sans" w:cs="Arial"/>
                                <w:b/>
                                <w:bCs/>
                                <w:color w:val="000000"/>
                                <w:kern w:val="24"/>
                                <w:position w:val="10"/>
                                <w:sz w:val="24"/>
                                <w:szCs w:val="24"/>
                                <w:vertAlign w:val="superscript"/>
                              </w:rPr>
                              <w:t>th</w:t>
                            </w:r>
                            <w:r w:rsidRPr="00F14F33">
                              <w:rPr>
                                <w:rFonts w:ascii="PT Sans" w:hAnsi="PT Sans" w:cs="Arial"/>
                                <w:b/>
                                <w:bCs/>
                                <w:color w:val="000000"/>
                                <w:kern w:val="24"/>
                                <w:sz w:val="24"/>
                                <w:szCs w:val="24"/>
                              </w:rPr>
                              <w:t xml:space="preserve"> March 2026</w:t>
                            </w:r>
                            <w:r w:rsidRPr="00F14F33">
                              <w:rPr>
                                <w:rFonts w:ascii="PT Sans" w:hAnsi="PT Sans" w:cs="Arial"/>
                                <w:color w:val="000000"/>
                                <w:kern w:val="24"/>
                                <w:sz w:val="24"/>
                                <w:szCs w:val="24"/>
                              </w:rPr>
                              <w:t xml:space="preserve">; two stage; </w:t>
                            </w:r>
                          </w:p>
                          <w:p w14:paraId="121F2372" w14:textId="77777777" w:rsidR="00F14F33" w:rsidRPr="00F14F33" w:rsidRDefault="00F14F33" w:rsidP="00F14F33">
                            <w:pPr>
                              <w:textAlignment w:val="baseline"/>
                              <w:rPr>
                                <w:rFonts w:ascii="PT Sans" w:hAnsi="PT Sans" w:cs="Arial"/>
                                <w:b/>
                                <w:bCs/>
                                <w:color w:val="000000"/>
                                <w:kern w:val="24"/>
                                <w:sz w:val="24"/>
                                <w:szCs w:val="24"/>
                              </w:rPr>
                            </w:pPr>
                            <w:r w:rsidRPr="00F14F33">
                              <w:rPr>
                                <w:rFonts w:ascii="PT Sans" w:hAnsi="PT Sans" w:cs="Arial"/>
                                <w:b/>
                                <w:bCs/>
                                <w:color w:val="000000"/>
                                <w:kern w:val="24"/>
                                <w:sz w:val="24"/>
                                <w:szCs w:val="24"/>
                              </w:rPr>
                              <w:t>Expected Budget:</w:t>
                            </w:r>
                            <w:r w:rsidRPr="00F14F33">
                              <w:rPr>
                                <w:rFonts w:ascii="PT Sans" w:hAnsi="PT Sans" w:cs="Arial"/>
                                <w:color w:val="000000"/>
                                <w:kern w:val="24"/>
                                <w:sz w:val="24"/>
                                <w:szCs w:val="24"/>
                              </w:rPr>
                              <w:t xml:space="preserve"> </w:t>
                            </w:r>
                            <w:r w:rsidRPr="00F14F33">
                              <w:rPr>
                                <w:rFonts w:ascii="PT Sans" w:hAnsi="PT Sans" w:cs="Arial"/>
                                <w:b/>
                                <w:bCs/>
                                <w:color w:val="000000"/>
                                <w:kern w:val="24"/>
                                <w:sz w:val="24"/>
                                <w:szCs w:val="24"/>
                              </w:rPr>
                              <w:t>24</w:t>
                            </w:r>
                            <w:r w:rsidRPr="00F14F33">
                              <w:rPr>
                                <w:rFonts w:ascii="PT Sans" w:hAnsi="PT Sans" w:cs="Arial"/>
                                <w:color w:val="000000"/>
                                <w:kern w:val="24"/>
                                <w:sz w:val="24"/>
                                <w:szCs w:val="24"/>
                              </w:rPr>
                              <w:t xml:space="preserve"> million EUR; </w:t>
                            </w:r>
                            <w:r w:rsidRPr="00F14F33">
                              <w:rPr>
                                <w:rFonts w:ascii="PT Sans" w:hAnsi="PT Sans" w:cs="Arial"/>
                                <w:b/>
                                <w:bCs/>
                                <w:color w:val="000000"/>
                                <w:kern w:val="24"/>
                                <w:sz w:val="24"/>
                                <w:szCs w:val="24"/>
                              </w:rPr>
                              <w:t>Indicative number of projects:</w:t>
                            </w:r>
                            <w:r w:rsidRPr="00F14F33">
                              <w:rPr>
                                <w:rFonts w:ascii="PT Sans" w:hAnsi="PT Sans" w:cs="Arial"/>
                                <w:color w:val="000000"/>
                                <w:kern w:val="24"/>
                                <w:sz w:val="24"/>
                                <w:szCs w:val="24"/>
                              </w:rPr>
                              <w:t xml:space="preserve"> 6</w:t>
                            </w:r>
                          </w:p>
                          <w:p w14:paraId="4F9F777F" w14:textId="77777777" w:rsidR="00F14F33" w:rsidRPr="00F14F33" w:rsidRDefault="00F14F33" w:rsidP="00F14F33">
                            <w:pPr>
                              <w:textAlignment w:val="baseline"/>
                              <w:rPr>
                                <w:rFonts w:ascii="PT Sans" w:hAnsi="PT Sans" w:cs="Arial"/>
                                <w:color w:val="000000"/>
                                <w:kern w:val="24"/>
                                <w:sz w:val="24"/>
                                <w:szCs w:val="24"/>
                              </w:rPr>
                            </w:pPr>
                            <w:r w:rsidRPr="00F14F33">
                              <w:rPr>
                                <w:rFonts w:ascii="PT Sans" w:hAnsi="PT Sans" w:cs="Arial"/>
                                <w:color w:val="000000"/>
                                <w:kern w:val="24"/>
                                <w:sz w:val="24"/>
                                <w:szCs w:val="24"/>
                              </w:rPr>
                              <w:t>Expected outcome:</w:t>
                            </w:r>
                          </w:p>
                          <w:p w14:paraId="33B82DFC" w14:textId="77777777" w:rsidR="00F14F33" w:rsidRPr="00F14F33" w:rsidRDefault="00F14F33" w:rsidP="00F14F33">
                            <w:pPr>
                              <w:textAlignment w:val="baseline"/>
                              <w:rPr>
                                <w:rFonts w:ascii="PT Sans" w:hAnsi="PT Sans" w:cs="Arial"/>
                                <w:color w:val="000000"/>
                                <w:kern w:val="24"/>
                                <w:sz w:val="24"/>
                                <w:szCs w:val="24"/>
                              </w:rPr>
                            </w:pPr>
                            <w:r w:rsidRPr="00F14F33">
                              <w:rPr>
                                <w:rFonts w:ascii="PT Sans" w:hAnsi="PT Sans" w:cs="Arial"/>
                                <w:color w:val="000000"/>
                                <w:kern w:val="24"/>
                                <w:sz w:val="24"/>
                                <w:szCs w:val="24"/>
                              </w:rPr>
                              <w:t>•</w:t>
                            </w:r>
                            <w:r w:rsidRPr="00F14F33">
                              <w:rPr>
                                <w:rFonts w:ascii="PT Sans" w:hAnsi="PT Sans" w:cs="Arial"/>
                                <w:color w:val="000000"/>
                                <w:kern w:val="24"/>
                                <w:sz w:val="24"/>
                                <w:szCs w:val="24"/>
                              </w:rPr>
                              <w:tab/>
                              <w:t>Breakthrough and game changing renewable energy technologies enabling a faster transition to a net-zero greenhouse gas emissions EU economy by 2050.</w:t>
                            </w:r>
                          </w:p>
                          <w:p w14:paraId="3BC8F723" w14:textId="77777777" w:rsidR="00F14F33" w:rsidRPr="00F14F33" w:rsidRDefault="00F14F33" w:rsidP="00F14F33">
                            <w:pPr>
                              <w:textAlignment w:val="baseline"/>
                              <w:rPr>
                                <w:rFonts w:ascii="PT Sans" w:hAnsi="PT Sans" w:cs="Arial"/>
                                <w:color w:val="000000"/>
                                <w:kern w:val="24"/>
                                <w:sz w:val="24"/>
                                <w:szCs w:val="24"/>
                              </w:rPr>
                            </w:pPr>
                            <w:r w:rsidRPr="00F14F33">
                              <w:rPr>
                                <w:rFonts w:ascii="PT Sans" w:hAnsi="PT Sans" w:cs="Arial"/>
                                <w:color w:val="000000"/>
                                <w:kern w:val="24"/>
                                <w:sz w:val="24"/>
                                <w:szCs w:val="24"/>
                              </w:rPr>
                              <w:t>•</w:t>
                            </w:r>
                            <w:r w:rsidRPr="00F14F33">
                              <w:rPr>
                                <w:rFonts w:ascii="PT Sans" w:hAnsi="PT Sans" w:cs="Arial"/>
                                <w:color w:val="000000"/>
                                <w:kern w:val="24"/>
                                <w:sz w:val="24"/>
                                <w:szCs w:val="24"/>
                              </w:rPr>
                              <w:tab/>
                              <w:t>Measures, knowledge and data have been demonstrating that the technology has a minimal environmental impact, has gained citizens’ trust, is economically viable and benefits from a multi-level policy support.</w:t>
                            </w:r>
                          </w:p>
                          <w:p w14:paraId="27BDC458" w14:textId="77777777" w:rsidR="00F14F33" w:rsidRPr="00F14F33" w:rsidRDefault="00F14F33" w:rsidP="00F14F33">
                            <w:pPr>
                              <w:textAlignment w:val="baseline"/>
                              <w:rPr>
                                <w:rFonts w:ascii="PT Sans" w:hAnsi="PT Sans" w:cs="Arial"/>
                                <w:color w:val="000000"/>
                                <w:kern w:val="24"/>
                                <w:sz w:val="24"/>
                                <w:szCs w:val="24"/>
                              </w:rPr>
                            </w:pPr>
                            <w:r w:rsidRPr="00F14F33">
                              <w:rPr>
                                <w:rFonts w:ascii="PT Sans" w:hAnsi="PT Sans" w:cs="Arial"/>
                                <w:color w:val="000000"/>
                                <w:kern w:val="24"/>
                                <w:sz w:val="24"/>
                                <w:szCs w:val="24"/>
                              </w:rPr>
                              <w:t>•</w:t>
                            </w:r>
                            <w:r w:rsidRPr="00F14F33">
                              <w:rPr>
                                <w:rFonts w:ascii="PT Sans" w:hAnsi="PT Sans" w:cs="Arial"/>
                                <w:color w:val="000000"/>
                                <w:kern w:val="24"/>
                                <w:sz w:val="24"/>
                                <w:szCs w:val="24"/>
                              </w:rPr>
                              <w:tab/>
                              <w:t xml:space="preserve">Establishing a solid long term dependable European innovation base.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52AFB436" id="TextBox 4" o:spid="_x0000_s1030" type="#_x0000_t202" style="position:absolute;left:0;text-align:left;margin-left:646.55pt;margin-top:1.85pt;width:697.75pt;height:297.6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unFpwEAADQDAAAOAAAAZHJzL2Uyb0RvYy54bWysUk2P0zAQvSPxHyzfaZrAbrNR3RWwWi4I&#10;kBZ+gOvYjSXHYzxuk/57xm63XcEN7cVfM/P83ptZ38+jYwcd0YIXvF4sOdNeQW/9TvBfPx/ftZxh&#10;kr6XDrwW/KiR32/evllPodMNDOB6HRmBeOymIPiQUuiqCtWgR4kLCNpT0EAcZaJr3FV9lBOhj65q&#10;lsvbaoLYhwhKI9LrwynINwXfGK3Sd2NQJ+YEJ26prLGs27xWm7XsdlGGwaozDfkfLEZpPX16gXqQ&#10;SbJ9tP9AjVZFQDBpoWCswBirdNFAaurlX2qeBhl00ULmYLjYhK8Hq74dnsKPyNL8CWZqYDZkCtgh&#10;PWY9s4lj3okpozhZeLzYpufEFD227W1dtzVnimLvV6u7plllnOpaHiKmLxpGlg+CR+pLsUsevmI6&#10;pT6n5N88PFrnSm+cZ5PgTXuzuikVCM72OZrzypjozy6yg6QGS6W0T0UD/f0ik27OE6GrsnxK83Zm&#10;thf8w7PqLfRHMmOieRAcf+9lzPZnPh/3CYwtVHPpKfGMSK0pYs9jlHv/8l6yrsO++QMAAP//AwBQ&#10;SwMEFAAGAAgAAAAhAMEdUbDeAAAABwEAAA8AAABkcnMvZG93bnJldi54bWxMj8FOwzAQRO9I/IO1&#10;SNyoA1WgCdlUUMQFCVWUIuDmxksSsNchdpPw97gnOI5mNPOmWE7WiIF63zpGOJ8lIIgrp1uuEbbP&#10;92cLED4o1so4JoQf8rAsj48KlWs38hMNm1CLWMI+VwhNCF0upa8assrPXEccvQ/XWxWi7GupezXG&#10;cmvkRZJcSqtajguN6mjVUPW12VuE7vburV2Pjlbb4eXBfH6/vutHRjw9mW6uQQSawl8YDvgRHcrI&#10;tHN71l4YhHgkIMyvQBzMeZamIHYIabbIQJaF/M9f/gIAAP//AwBQSwECLQAUAAYACAAAACEAtoM4&#10;kv4AAADhAQAAEwAAAAAAAAAAAAAAAAAAAAAAW0NvbnRlbnRfVHlwZXNdLnhtbFBLAQItABQABgAI&#10;AAAAIQA4/SH/1gAAAJQBAAALAAAAAAAAAAAAAAAAAC8BAABfcmVscy8ucmVsc1BLAQItABQABgAI&#10;AAAAIQDllunFpwEAADQDAAAOAAAAAAAAAAAAAAAAAC4CAABkcnMvZTJvRG9jLnhtbFBLAQItABQA&#10;BgAIAAAAIQDBHVGw3gAAAAcBAAAPAAAAAAAAAAAAAAAAAAEEAABkcnMvZG93bnJldi54bWxQSwUG&#10;AAAAAAQABADzAAAADAUAAAAA&#10;" filled="f" strokecolor="#4472c4 [3204]" strokeweight="2.25pt">
                <v:textbox>
                  <w:txbxContent>
                    <w:p w14:paraId="1E9A56D4" w14:textId="77777777" w:rsidR="00F14F33" w:rsidRPr="00F14F33" w:rsidRDefault="00F14F33" w:rsidP="00F14F33">
                      <w:pPr>
                        <w:textAlignment w:val="baseline"/>
                        <w:rPr>
                          <w:rFonts w:ascii="PT Sans" w:hAnsi="PT Sans" w:cs="Arial"/>
                          <w:b/>
                          <w:bCs/>
                          <w:color w:val="000000"/>
                          <w:kern w:val="24"/>
                          <w:sz w:val="24"/>
                          <w:szCs w:val="24"/>
                          <w14:ligatures w14:val="none"/>
                        </w:rPr>
                      </w:pPr>
                      <w:r w:rsidRPr="00F14F33">
                        <w:rPr>
                          <w:rFonts w:ascii="PT Sans" w:hAnsi="PT Sans" w:cs="Arial"/>
                          <w:b/>
                          <w:bCs/>
                          <w:color w:val="000000"/>
                          <w:kern w:val="24"/>
                          <w:sz w:val="24"/>
                          <w:szCs w:val="24"/>
                        </w:rPr>
                        <w:t>Call Title:</w:t>
                      </w:r>
                      <w:r w:rsidRPr="00F14F33">
                        <w:rPr>
                          <w:rFonts w:ascii="PT Sans" w:hAnsi="PT Sans" w:cs="Arial"/>
                          <w:color w:val="000000"/>
                          <w:kern w:val="24"/>
                          <w:sz w:val="24"/>
                          <w:szCs w:val="24"/>
                        </w:rPr>
                        <w:br/>
                      </w:r>
                      <w:r w:rsidRPr="00F14F33">
                        <w:rPr>
                          <w:rFonts w:ascii="PT Sans" w:hAnsi="PT Sans"/>
                          <w:color w:val="454545"/>
                          <w:kern w:val="24"/>
                          <w:sz w:val="24"/>
                          <w:szCs w:val="24"/>
                        </w:rPr>
                        <w:t>HORIZON-CL5-2026-04-Two-Stage-D3-02: Next generation of renewable energy technologies</w:t>
                      </w:r>
                    </w:p>
                    <w:p w14:paraId="2201CF72" w14:textId="77777777" w:rsidR="00F14F33" w:rsidRPr="00F14F33" w:rsidRDefault="00F14F33" w:rsidP="00F14F33">
                      <w:pPr>
                        <w:textAlignment w:val="baseline"/>
                        <w:rPr>
                          <w:rFonts w:ascii="PT Sans" w:hAnsi="PT Sans" w:cs="Arial"/>
                          <w:b/>
                          <w:bCs/>
                          <w:color w:val="000000"/>
                          <w:kern w:val="24"/>
                          <w:sz w:val="24"/>
                          <w:szCs w:val="24"/>
                        </w:rPr>
                      </w:pPr>
                      <w:r w:rsidRPr="00F14F33">
                        <w:rPr>
                          <w:rFonts w:ascii="PT Sans" w:hAnsi="PT Sans" w:cs="Arial"/>
                          <w:b/>
                          <w:bCs/>
                          <w:color w:val="000000"/>
                          <w:kern w:val="24"/>
                          <w:sz w:val="24"/>
                          <w:szCs w:val="24"/>
                        </w:rPr>
                        <w:t>Programme:</w:t>
                      </w:r>
                      <w:r w:rsidRPr="00F14F33">
                        <w:rPr>
                          <w:rFonts w:ascii="PT Sans" w:hAnsi="PT Sans" w:cs="Arial"/>
                          <w:color w:val="000000"/>
                          <w:kern w:val="24"/>
                          <w:sz w:val="24"/>
                          <w:szCs w:val="24"/>
                        </w:rPr>
                        <w:br/>
                        <w:t>Horizon Europe – Cluster 5: Climate, Energy and Mobility</w:t>
                      </w:r>
                    </w:p>
                    <w:p w14:paraId="5C819965" w14:textId="2C183EF3" w:rsidR="00F14F33" w:rsidRPr="00F14F33" w:rsidRDefault="00F14F33" w:rsidP="00F14F33">
                      <w:pPr>
                        <w:textAlignment w:val="baseline"/>
                        <w:rPr>
                          <w:rFonts w:ascii="PT Sans" w:hAnsi="PT Sans" w:cs="Arial"/>
                          <w:color w:val="000000"/>
                          <w:kern w:val="24"/>
                          <w:sz w:val="24"/>
                          <w:szCs w:val="24"/>
                        </w:rPr>
                      </w:pPr>
                      <w:r w:rsidRPr="00F14F33">
                        <w:rPr>
                          <w:rFonts w:ascii="PT Sans" w:hAnsi="PT Sans" w:cs="Arial"/>
                          <w:b/>
                          <w:bCs/>
                          <w:color w:val="000000"/>
                          <w:kern w:val="24"/>
                          <w:sz w:val="24"/>
                          <w:szCs w:val="24"/>
                        </w:rPr>
                        <w:t>Type:</w:t>
                      </w:r>
                      <w:r>
                        <w:rPr>
                          <w:rFonts w:ascii="PT Sans" w:hAnsi="PT Sans" w:cs="Arial"/>
                          <w:b/>
                          <w:bCs/>
                          <w:color w:val="000000"/>
                          <w:kern w:val="24"/>
                          <w:sz w:val="24"/>
                          <w:szCs w:val="24"/>
                        </w:rPr>
                        <w:t xml:space="preserve"> </w:t>
                      </w:r>
                      <w:r w:rsidRPr="00F14F33">
                        <w:rPr>
                          <w:rFonts w:ascii="PT Sans" w:hAnsi="PT Sans" w:cs="Arial"/>
                          <w:color w:val="000000"/>
                          <w:kern w:val="24"/>
                          <w:sz w:val="24"/>
                          <w:szCs w:val="24"/>
                        </w:rPr>
                        <w:t>Research and Innovation Action (RIA)</w:t>
                      </w:r>
                    </w:p>
                    <w:p w14:paraId="72E68F94" w14:textId="77777777" w:rsidR="00F14F33" w:rsidRPr="00F14F33" w:rsidRDefault="00F14F33" w:rsidP="00F14F33">
                      <w:pPr>
                        <w:textAlignment w:val="baseline"/>
                        <w:rPr>
                          <w:rFonts w:ascii="PT Sans" w:hAnsi="PT Sans" w:cs="Arial"/>
                          <w:color w:val="000000"/>
                          <w:kern w:val="24"/>
                          <w:sz w:val="24"/>
                          <w:szCs w:val="24"/>
                        </w:rPr>
                      </w:pPr>
                      <w:r w:rsidRPr="007505C6">
                        <w:rPr>
                          <w:rFonts w:ascii="PT Sans" w:hAnsi="PT Sans" w:cs="Arial"/>
                          <w:b/>
                          <w:bCs/>
                          <w:color w:val="000000"/>
                          <w:kern w:val="24"/>
                          <w:sz w:val="24"/>
                          <w:szCs w:val="24"/>
                        </w:rPr>
                        <w:t>Opening date:</w:t>
                      </w:r>
                      <w:r w:rsidRPr="00F14F33">
                        <w:rPr>
                          <w:rFonts w:ascii="PT Sans" w:hAnsi="PT Sans" w:cs="Arial"/>
                          <w:color w:val="000000"/>
                          <w:kern w:val="24"/>
                          <w:sz w:val="24"/>
                          <w:szCs w:val="24"/>
                        </w:rPr>
                        <w:t xml:space="preserve"> 18</w:t>
                      </w:r>
                      <w:r w:rsidRPr="00F14F33">
                        <w:rPr>
                          <w:rFonts w:ascii="PT Sans" w:hAnsi="PT Sans" w:cs="Arial"/>
                          <w:color w:val="000000"/>
                          <w:kern w:val="24"/>
                          <w:position w:val="10"/>
                          <w:sz w:val="24"/>
                          <w:szCs w:val="24"/>
                          <w:vertAlign w:val="superscript"/>
                        </w:rPr>
                        <w:t>th</w:t>
                      </w:r>
                      <w:r w:rsidRPr="00F14F33">
                        <w:rPr>
                          <w:rFonts w:ascii="PT Sans" w:hAnsi="PT Sans" w:cs="Arial"/>
                          <w:color w:val="000000"/>
                          <w:kern w:val="24"/>
                          <w:sz w:val="24"/>
                          <w:szCs w:val="24"/>
                        </w:rPr>
                        <w:t xml:space="preserve"> December 2025, </w:t>
                      </w:r>
                      <w:r w:rsidRPr="00F14F33">
                        <w:rPr>
                          <w:rFonts w:ascii="PT Sans" w:hAnsi="PT Sans" w:cs="Arial"/>
                          <w:b/>
                          <w:bCs/>
                          <w:color w:val="000000"/>
                          <w:kern w:val="24"/>
                          <w:sz w:val="24"/>
                          <w:szCs w:val="24"/>
                        </w:rPr>
                        <w:t>Deadline: 31</w:t>
                      </w:r>
                      <w:r w:rsidRPr="00F14F33">
                        <w:rPr>
                          <w:rFonts w:ascii="PT Sans" w:hAnsi="PT Sans" w:cs="Arial"/>
                          <w:b/>
                          <w:bCs/>
                          <w:color w:val="000000"/>
                          <w:kern w:val="24"/>
                          <w:position w:val="10"/>
                          <w:sz w:val="24"/>
                          <w:szCs w:val="24"/>
                          <w:vertAlign w:val="superscript"/>
                        </w:rPr>
                        <w:t>th</w:t>
                      </w:r>
                      <w:r w:rsidRPr="00F14F33">
                        <w:rPr>
                          <w:rFonts w:ascii="PT Sans" w:hAnsi="PT Sans" w:cs="Arial"/>
                          <w:b/>
                          <w:bCs/>
                          <w:color w:val="000000"/>
                          <w:kern w:val="24"/>
                          <w:sz w:val="24"/>
                          <w:szCs w:val="24"/>
                        </w:rPr>
                        <w:t xml:space="preserve"> March 2026</w:t>
                      </w:r>
                      <w:r w:rsidRPr="00F14F33">
                        <w:rPr>
                          <w:rFonts w:ascii="PT Sans" w:hAnsi="PT Sans" w:cs="Arial"/>
                          <w:color w:val="000000"/>
                          <w:kern w:val="24"/>
                          <w:sz w:val="24"/>
                          <w:szCs w:val="24"/>
                        </w:rPr>
                        <w:t xml:space="preserve">; two stage; </w:t>
                      </w:r>
                    </w:p>
                    <w:p w14:paraId="121F2372" w14:textId="77777777" w:rsidR="00F14F33" w:rsidRPr="00F14F33" w:rsidRDefault="00F14F33" w:rsidP="00F14F33">
                      <w:pPr>
                        <w:textAlignment w:val="baseline"/>
                        <w:rPr>
                          <w:rFonts w:ascii="PT Sans" w:hAnsi="PT Sans" w:cs="Arial"/>
                          <w:b/>
                          <w:bCs/>
                          <w:color w:val="000000"/>
                          <w:kern w:val="24"/>
                          <w:sz w:val="24"/>
                          <w:szCs w:val="24"/>
                        </w:rPr>
                      </w:pPr>
                      <w:r w:rsidRPr="00F14F33">
                        <w:rPr>
                          <w:rFonts w:ascii="PT Sans" w:hAnsi="PT Sans" w:cs="Arial"/>
                          <w:b/>
                          <w:bCs/>
                          <w:color w:val="000000"/>
                          <w:kern w:val="24"/>
                          <w:sz w:val="24"/>
                          <w:szCs w:val="24"/>
                        </w:rPr>
                        <w:t>Expected Budget:</w:t>
                      </w:r>
                      <w:r w:rsidRPr="00F14F33">
                        <w:rPr>
                          <w:rFonts w:ascii="PT Sans" w:hAnsi="PT Sans" w:cs="Arial"/>
                          <w:color w:val="000000"/>
                          <w:kern w:val="24"/>
                          <w:sz w:val="24"/>
                          <w:szCs w:val="24"/>
                        </w:rPr>
                        <w:t xml:space="preserve"> </w:t>
                      </w:r>
                      <w:r w:rsidRPr="00F14F33">
                        <w:rPr>
                          <w:rFonts w:ascii="PT Sans" w:hAnsi="PT Sans" w:cs="Arial"/>
                          <w:b/>
                          <w:bCs/>
                          <w:color w:val="000000"/>
                          <w:kern w:val="24"/>
                          <w:sz w:val="24"/>
                          <w:szCs w:val="24"/>
                        </w:rPr>
                        <w:t>24</w:t>
                      </w:r>
                      <w:r w:rsidRPr="00F14F33">
                        <w:rPr>
                          <w:rFonts w:ascii="PT Sans" w:hAnsi="PT Sans" w:cs="Arial"/>
                          <w:color w:val="000000"/>
                          <w:kern w:val="24"/>
                          <w:sz w:val="24"/>
                          <w:szCs w:val="24"/>
                        </w:rPr>
                        <w:t xml:space="preserve"> million EUR; </w:t>
                      </w:r>
                      <w:r w:rsidRPr="00F14F33">
                        <w:rPr>
                          <w:rFonts w:ascii="PT Sans" w:hAnsi="PT Sans" w:cs="Arial"/>
                          <w:b/>
                          <w:bCs/>
                          <w:color w:val="000000"/>
                          <w:kern w:val="24"/>
                          <w:sz w:val="24"/>
                          <w:szCs w:val="24"/>
                        </w:rPr>
                        <w:t>Indicative number of projects:</w:t>
                      </w:r>
                      <w:r w:rsidRPr="00F14F33">
                        <w:rPr>
                          <w:rFonts w:ascii="PT Sans" w:hAnsi="PT Sans" w:cs="Arial"/>
                          <w:color w:val="000000"/>
                          <w:kern w:val="24"/>
                          <w:sz w:val="24"/>
                          <w:szCs w:val="24"/>
                        </w:rPr>
                        <w:t xml:space="preserve"> 6</w:t>
                      </w:r>
                    </w:p>
                    <w:p w14:paraId="4F9F777F" w14:textId="77777777" w:rsidR="00F14F33" w:rsidRPr="00F14F33" w:rsidRDefault="00F14F33" w:rsidP="00F14F33">
                      <w:pPr>
                        <w:textAlignment w:val="baseline"/>
                        <w:rPr>
                          <w:rFonts w:ascii="PT Sans" w:hAnsi="PT Sans" w:cs="Arial"/>
                          <w:color w:val="000000"/>
                          <w:kern w:val="24"/>
                          <w:sz w:val="24"/>
                          <w:szCs w:val="24"/>
                        </w:rPr>
                      </w:pPr>
                      <w:r w:rsidRPr="00F14F33">
                        <w:rPr>
                          <w:rFonts w:ascii="PT Sans" w:hAnsi="PT Sans" w:cs="Arial"/>
                          <w:color w:val="000000"/>
                          <w:kern w:val="24"/>
                          <w:sz w:val="24"/>
                          <w:szCs w:val="24"/>
                        </w:rPr>
                        <w:t>Expected outcome:</w:t>
                      </w:r>
                    </w:p>
                    <w:p w14:paraId="33B82DFC" w14:textId="77777777" w:rsidR="00F14F33" w:rsidRPr="00F14F33" w:rsidRDefault="00F14F33" w:rsidP="00F14F33">
                      <w:pPr>
                        <w:textAlignment w:val="baseline"/>
                        <w:rPr>
                          <w:rFonts w:ascii="PT Sans" w:hAnsi="PT Sans" w:cs="Arial"/>
                          <w:color w:val="000000"/>
                          <w:kern w:val="24"/>
                          <w:sz w:val="24"/>
                          <w:szCs w:val="24"/>
                        </w:rPr>
                      </w:pPr>
                      <w:r w:rsidRPr="00F14F33">
                        <w:rPr>
                          <w:rFonts w:ascii="PT Sans" w:hAnsi="PT Sans" w:cs="Arial"/>
                          <w:color w:val="000000"/>
                          <w:kern w:val="24"/>
                          <w:sz w:val="24"/>
                          <w:szCs w:val="24"/>
                        </w:rPr>
                        <w:t>•</w:t>
                      </w:r>
                      <w:r w:rsidRPr="00F14F33">
                        <w:rPr>
                          <w:rFonts w:ascii="PT Sans" w:hAnsi="PT Sans" w:cs="Arial"/>
                          <w:color w:val="000000"/>
                          <w:kern w:val="24"/>
                          <w:sz w:val="24"/>
                          <w:szCs w:val="24"/>
                        </w:rPr>
                        <w:tab/>
                        <w:t>Breakthrough and game changing renewable energy technologies enabling a faster transition to a net-zero greenhouse gas emissions EU economy by 2050.</w:t>
                      </w:r>
                    </w:p>
                    <w:p w14:paraId="3BC8F723" w14:textId="77777777" w:rsidR="00F14F33" w:rsidRPr="00F14F33" w:rsidRDefault="00F14F33" w:rsidP="00F14F33">
                      <w:pPr>
                        <w:textAlignment w:val="baseline"/>
                        <w:rPr>
                          <w:rFonts w:ascii="PT Sans" w:hAnsi="PT Sans" w:cs="Arial"/>
                          <w:color w:val="000000"/>
                          <w:kern w:val="24"/>
                          <w:sz w:val="24"/>
                          <w:szCs w:val="24"/>
                        </w:rPr>
                      </w:pPr>
                      <w:r w:rsidRPr="00F14F33">
                        <w:rPr>
                          <w:rFonts w:ascii="PT Sans" w:hAnsi="PT Sans" w:cs="Arial"/>
                          <w:color w:val="000000"/>
                          <w:kern w:val="24"/>
                          <w:sz w:val="24"/>
                          <w:szCs w:val="24"/>
                        </w:rPr>
                        <w:t>•</w:t>
                      </w:r>
                      <w:r w:rsidRPr="00F14F33">
                        <w:rPr>
                          <w:rFonts w:ascii="PT Sans" w:hAnsi="PT Sans" w:cs="Arial"/>
                          <w:color w:val="000000"/>
                          <w:kern w:val="24"/>
                          <w:sz w:val="24"/>
                          <w:szCs w:val="24"/>
                        </w:rPr>
                        <w:tab/>
                        <w:t>Measures, knowledge and data have been demonstrating that the technology has a minimal environmental impact, has gained citizens’ trust, is economically viable and benefits from a multi-level policy support.</w:t>
                      </w:r>
                    </w:p>
                    <w:p w14:paraId="27BDC458" w14:textId="77777777" w:rsidR="00F14F33" w:rsidRPr="00F14F33" w:rsidRDefault="00F14F33" w:rsidP="00F14F33">
                      <w:pPr>
                        <w:textAlignment w:val="baseline"/>
                        <w:rPr>
                          <w:rFonts w:ascii="PT Sans" w:hAnsi="PT Sans" w:cs="Arial"/>
                          <w:color w:val="000000"/>
                          <w:kern w:val="24"/>
                          <w:sz w:val="24"/>
                          <w:szCs w:val="24"/>
                        </w:rPr>
                      </w:pPr>
                      <w:r w:rsidRPr="00F14F33">
                        <w:rPr>
                          <w:rFonts w:ascii="PT Sans" w:hAnsi="PT Sans" w:cs="Arial"/>
                          <w:color w:val="000000"/>
                          <w:kern w:val="24"/>
                          <w:sz w:val="24"/>
                          <w:szCs w:val="24"/>
                        </w:rPr>
                        <w:t>•</w:t>
                      </w:r>
                      <w:r w:rsidRPr="00F14F33">
                        <w:rPr>
                          <w:rFonts w:ascii="PT Sans" w:hAnsi="PT Sans" w:cs="Arial"/>
                          <w:color w:val="000000"/>
                          <w:kern w:val="24"/>
                          <w:sz w:val="24"/>
                          <w:szCs w:val="24"/>
                        </w:rPr>
                        <w:tab/>
                        <w:t xml:space="preserve">Establishing a solid long term dependable European innovation base. </w:t>
                      </w:r>
                    </w:p>
                  </w:txbxContent>
                </v:textbox>
                <w10:wrap type="square" anchorx="margin"/>
              </v:shape>
            </w:pict>
          </mc:Fallback>
        </mc:AlternateContent>
      </w:r>
    </w:p>
    <w:p w14:paraId="12FBA6DE" w14:textId="77777777" w:rsidR="005D3057" w:rsidRDefault="005D3057" w:rsidP="004E2520">
      <w:pPr>
        <w:rPr>
          <w:rFonts w:ascii="PT Sans" w:hAnsi="PT Sans"/>
          <w:b/>
          <w:bCs/>
          <w:sz w:val="24"/>
          <w:szCs w:val="24"/>
        </w:rPr>
      </w:pPr>
    </w:p>
    <w:p w14:paraId="5B0270EA" w14:textId="77777777" w:rsidR="005D3057" w:rsidRDefault="005D3057" w:rsidP="004E2520">
      <w:pPr>
        <w:rPr>
          <w:rFonts w:ascii="PT Sans" w:hAnsi="PT Sans"/>
          <w:b/>
          <w:bCs/>
          <w:sz w:val="24"/>
          <w:szCs w:val="24"/>
        </w:rPr>
      </w:pPr>
    </w:p>
    <w:p w14:paraId="56DD1BDF" w14:textId="77777777" w:rsidR="007505C6" w:rsidRDefault="007505C6" w:rsidP="004E2520">
      <w:pPr>
        <w:rPr>
          <w:rFonts w:ascii="PT Sans" w:hAnsi="PT Sans"/>
          <w:b/>
          <w:bCs/>
          <w:sz w:val="24"/>
          <w:szCs w:val="24"/>
        </w:rPr>
      </w:pPr>
    </w:p>
    <w:p w14:paraId="6E7AE56B" w14:textId="77777777" w:rsidR="007505C6" w:rsidRDefault="007505C6" w:rsidP="004E2520">
      <w:pPr>
        <w:rPr>
          <w:rFonts w:ascii="PT Sans" w:hAnsi="PT Sans"/>
          <w:b/>
          <w:bCs/>
          <w:sz w:val="24"/>
          <w:szCs w:val="24"/>
        </w:rPr>
      </w:pPr>
    </w:p>
    <w:p w14:paraId="145EEC3E" w14:textId="024933C7" w:rsidR="007505C6" w:rsidRPr="004E2520" w:rsidRDefault="007505C6" w:rsidP="004E2520">
      <w:pPr>
        <w:rPr>
          <w:rFonts w:ascii="PT Sans" w:hAnsi="PT Sans"/>
          <w:b/>
          <w:bCs/>
          <w:sz w:val="24"/>
          <w:szCs w:val="24"/>
        </w:rPr>
      </w:pPr>
      <w:r w:rsidRPr="007505C6">
        <w:rPr>
          <w:rFonts w:ascii="PT Sans" w:hAnsi="PT Sans"/>
          <w:b/>
          <w:bCs/>
          <w:sz w:val="24"/>
          <w:szCs w:val="24"/>
        </w:rPr>
        <w:lastRenderedPageBreak/>
        <mc:AlternateContent>
          <mc:Choice Requires="wps">
            <w:drawing>
              <wp:anchor distT="0" distB="0" distL="114300" distR="114300" simplePos="0" relativeHeight="251669504" behindDoc="0" locked="0" layoutInCell="1" allowOverlap="1" wp14:anchorId="4D54159C" wp14:editId="0DA86E5D">
                <wp:simplePos x="0" y="0"/>
                <wp:positionH relativeFrom="margin">
                  <wp:align>left</wp:align>
                </wp:positionH>
                <wp:positionV relativeFrom="paragraph">
                  <wp:posOffset>15728</wp:posOffset>
                </wp:positionV>
                <wp:extent cx="8867042" cy="5016758"/>
                <wp:effectExtent l="19050" t="19050" r="10795" b="15875"/>
                <wp:wrapSquare wrapText="bothSides"/>
                <wp:docPr id="2" name="TextBox 1">
                  <a:extLst xmlns:a="http://schemas.openxmlformats.org/drawingml/2006/main">
                    <a:ext uri="{FF2B5EF4-FFF2-40B4-BE49-F238E27FC236}">
                      <a16:creationId xmlns:a16="http://schemas.microsoft.com/office/drawing/2014/main" id="{676FA71F-E16A-4F2B-DC24-800EEDE18374}"/>
                    </a:ext>
                  </a:extLst>
                </wp:docPr>
                <wp:cNvGraphicFramePr/>
                <a:graphic xmlns:a="http://schemas.openxmlformats.org/drawingml/2006/main">
                  <a:graphicData uri="http://schemas.microsoft.com/office/word/2010/wordprocessingShape">
                    <wps:wsp>
                      <wps:cNvSpPr txBox="1"/>
                      <wps:spPr>
                        <a:xfrm>
                          <a:off x="0" y="0"/>
                          <a:ext cx="8867042" cy="5016758"/>
                        </a:xfrm>
                        <a:prstGeom prst="rect">
                          <a:avLst/>
                        </a:prstGeom>
                        <a:noFill/>
                        <a:ln w="28575">
                          <a:solidFill>
                            <a:schemeClr val="accent1"/>
                          </a:solidFill>
                        </a:ln>
                      </wps:spPr>
                      <wps:txbx>
                        <w:txbxContent>
                          <w:p w14:paraId="24780F02" w14:textId="77777777" w:rsidR="007505C6" w:rsidRPr="007505C6" w:rsidRDefault="007505C6" w:rsidP="007505C6">
                            <w:pPr>
                              <w:textAlignment w:val="baseline"/>
                              <w:rPr>
                                <w:rFonts w:ascii="PT Sans" w:hAnsi="PT Sans" w:cs="Arial"/>
                                <w:b/>
                                <w:bCs/>
                                <w:color w:val="000000"/>
                                <w:kern w:val="24"/>
                                <w:sz w:val="24"/>
                                <w:szCs w:val="24"/>
                                <w14:ligatures w14:val="none"/>
                              </w:rPr>
                            </w:pPr>
                            <w:r w:rsidRPr="007505C6">
                              <w:rPr>
                                <w:rFonts w:ascii="PT Sans" w:hAnsi="PT Sans" w:cs="Arial"/>
                                <w:b/>
                                <w:bCs/>
                                <w:color w:val="000000"/>
                                <w:kern w:val="24"/>
                                <w:sz w:val="24"/>
                                <w:szCs w:val="24"/>
                              </w:rPr>
                              <w:t>Call Title:</w:t>
                            </w:r>
                            <w:r w:rsidRPr="007505C6">
                              <w:rPr>
                                <w:rFonts w:ascii="PT Sans" w:hAnsi="PT Sans" w:cs="Arial"/>
                                <w:color w:val="000000"/>
                                <w:kern w:val="24"/>
                                <w:sz w:val="24"/>
                                <w:szCs w:val="24"/>
                              </w:rPr>
                              <w:br/>
                              <w:t>HORIZON-CL5-2026-03-D3-01: Targeting key value chain components for increasing the competitiveness of renewable energy technologies in Europe</w:t>
                            </w:r>
                          </w:p>
                          <w:p w14:paraId="2CE4924D" w14:textId="77777777" w:rsidR="007505C6" w:rsidRPr="007505C6" w:rsidRDefault="007505C6" w:rsidP="007505C6">
                            <w:pPr>
                              <w:textAlignment w:val="baseline"/>
                              <w:rPr>
                                <w:rFonts w:ascii="PT Sans" w:hAnsi="PT Sans" w:cs="Arial"/>
                                <w:b/>
                                <w:bCs/>
                                <w:color w:val="000000"/>
                                <w:kern w:val="24"/>
                                <w:sz w:val="24"/>
                                <w:szCs w:val="24"/>
                              </w:rPr>
                            </w:pPr>
                            <w:r w:rsidRPr="007505C6">
                              <w:rPr>
                                <w:rFonts w:ascii="PT Sans" w:hAnsi="PT Sans" w:cs="Arial"/>
                                <w:b/>
                                <w:bCs/>
                                <w:color w:val="000000"/>
                                <w:kern w:val="24"/>
                                <w:sz w:val="24"/>
                                <w:szCs w:val="24"/>
                              </w:rPr>
                              <w:t>Programme:</w:t>
                            </w:r>
                            <w:r w:rsidRPr="007505C6">
                              <w:rPr>
                                <w:rFonts w:ascii="PT Sans" w:hAnsi="PT Sans" w:cs="Arial"/>
                                <w:color w:val="000000"/>
                                <w:kern w:val="24"/>
                                <w:sz w:val="24"/>
                                <w:szCs w:val="24"/>
                              </w:rPr>
                              <w:br/>
                              <w:t>Horizon Europe – Cluster 5: Climate, Energy and Mobility</w:t>
                            </w:r>
                          </w:p>
                          <w:p w14:paraId="7A320D53" w14:textId="2E5401CB" w:rsidR="007505C6" w:rsidRPr="007505C6" w:rsidRDefault="007505C6" w:rsidP="007505C6">
                            <w:pPr>
                              <w:textAlignment w:val="baseline"/>
                              <w:rPr>
                                <w:rFonts w:ascii="PT Sans" w:hAnsi="PT Sans" w:cs="Arial"/>
                                <w:color w:val="000000"/>
                                <w:kern w:val="24"/>
                                <w:sz w:val="24"/>
                                <w:szCs w:val="24"/>
                              </w:rPr>
                            </w:pPr>
                            <w:r w:rsidRPr="007505C6">
                              <w:rPr>
                                <w:rFonts w:ascii="PT Sans" w:hAnsi="PT Sans" w:cs="Arial"/>
                                <w:b/>
                                <w:bCs/>
                                <w:color w:val="000000"/>
                                <w:kern w:val="24"/>
                                <w:sz w:val="24"/>
                                <w:szCs w:val="24"/>
                              </w:rPr>
                              <w:t>Type:</w:t>
                            </w:r>
                            <w:r>
                              <w:rPr>
                                <w:rFonts w:ascii="PT Sans" w:hAnsi="PT Sans" w:cs="Arial"/>
                                <w:b/>
                                <w:bCs/>
                                <w:color w:val="000000"/>
                                <w:kern w:val="24"/>
                                <w:sz w:val="24"/>
                                <w:szCs w:val="24"/>
                              </w:rPr>
                              <w:t xml:space="preserve"> </w:t>
                            </w:r>
                            <w:r w:rsidRPr="007505C6">
                              <w:rPr>
                                <w:rFonts w:ascii="PT Sans" w:hAnsi="PT Sans" w:cs="Arial"/>
                                <w:color w:val="000000"/>
                                <w:kern w:val="24"/>
                                <w:sz w:val="24"/>
                                <w:szCs w:val="24"/>
                              </w:rPr>
                              <w:t>Research and Innovation Action (RIA)</w:t>
                            </w:r>
                          </w:p>
                          <w:p w14:paraId="6D361FC3" w14:textId="77777777" w:rsidR="007505C6" w:rsidRPr="007505C6" w:rsidRDefault="007505C6" w:rsidP="007505C6">
                            <w:pPr>
                              <w:textAlignment w:val="baseline"/>
                              <w:rPr>
                                <w:rFonts w:ascii="PT Sans" w:hAnsi="PT Sans" w:cs="Arial"/>
                                <w:color w:val="000000"/>
                                <w:kern w:val="24"/>
                                <w:sz w:val="24"/>
                                <w:szCs w:val="24"/>
                              </w:rPr>
                            </w:pPr>
                            <w:r w:rsidRPr="007505C6">
                              <w:rPr>
                                <w:rFonts w:ascii="PT Sans" w:hAnsi="PT Sans" w:cs="Arial"/>
                                <w:color w:val="000000"/>
                                <w:kern w:val="24"/>
                                <w:sz w:val="24"/>
                                <w:szCs w:val="24"/>
                              </w:rPr>
                              <w:t>Opening date: 18</w:t>
                            </w:r>
                            <w:r w:rsidRPr="007505C6">
                              <w:rPr>
                                <w:rFonts w:ascii="PT Sans" w:hAnsi="PT Sans" w:cs="Arial"/>
                                <w:color w:val="000000"/>
                                <w:kern w:val="24"/>
                                <w:position w:val="10"/>
                                <w:sz w:val="24"/>
                                <w:szCs w:val="24"/>
                                <w:vertAlign w:val="superscript"/>
                              </w:rPr>
                              <w:t>th</w:t>
                            </w:r>
                            <w:r w:rsidRPr="007505C6">
                              <w:rPr>
                                <w:rFonts w:ascii="PT Sans" w:hAnsi="PT Sans" w:cs="Arial"/>
                                <w:color w:val="000000"/>
                                <w:kern w:val="24"/>
                                <w:sz w:val="24"/>
                                <w:szCs w:val="24"/>
                              </w:rPr>
                              <w:t xml:space="preserve"> December 2025, </w:t>
                            </w:r>
                            <w:r w:rsidRPr="007505C6">
                              <w:rPr>
                                <w:rFonts w:ascii="PT Sans" w:hAnsi="PT Sans" w:cs="Arial"/>
                                <w:b/>
                                <w:bCs/>
                                <w:color w:val="000000"/>
                                <w:kern w:val="24"/>
                                <w:sz w:val="24"/>
                                <w:szCs w:val="24"/>
                              </w:rPr>
                              <w:t>Deadline: 31</w:t>
                            </w:r>
                            <w:r w:rsidRPr="007505C6">
                              <w:rPr>
                                <w:rFonts w:ascii="PT Sans" w:hAnsi="PT Sans" w:cs="Arial"/>
                                <w:b/>
                                <w:bCs/>
                                <w:color w:val="000000"/>
                                <w:kern w:val="24"/>
                                <w:position w:val="10"/>
                                <w:sz w:val="24"/>
                                <w:szCs w:val="24"/>
                                <w:vertAlign w:val="superscript"/>
                              </w:rPr>
                              <w:t>st</w:t>
                            </w:r>
                            <w:r w:rsidRPr="007505C6">
                              <w:rPr>
                                <w:rFonts w:ascii="PT Sans" w:hAnsi="PT Sans" w:cs="Arial"/>
                                <w:b/>
                                <w:bCs/>
                                <w:color w:val="000000"/>
                                <w:kern w:val="24"/>
                                <w:sz w:val="24"/>
                                <w:szCs w:val="24"/>
                              </w:rPr>
                              <w:t xml:space="preserve"> March 2026</w:t>
                            </w:r>
                            <w:r w:rsidRPr="007505C6">
                              <w:rPr>
                                <w:rFonts w:ascii="PT Sans" w:hAnsi="PT Sans" w:cs="Arial"/>
                                <w:color w:val="000000"/>
                                <w:kern w:val="24"/>
                                <w:sz w:val="24"/>
                                <w:szCs w:val="24"/>
                              </w:rPr>
                              <w:t xml:space="preserve">, single stage; </w:t>
                            </w:r>
                          </w:p>
                          <w:p w14:paraId="506D6A5C" w14:textId="77777777" w:rsidR="007505C6" w:rsidRPr="007505C6" w:rsidRDefault="007505C6" w:rsidP="007505C6">
                            <w:pPr>
                              <w:textAlignment w:val="baseline"/>
                              <w:rPr>
                                <w:rFonts w:ascii="PT Sans" w:hAnsi="PT Sans" w:cs="Arial"/>
                                <w:b/>
                                <w:bCs/>
                                <w:color w:val="000000"/>
                                <w:kern w:val="24"/>
                                <w:sz w:val="24"/>
                                <w:szCs w:val="24"/>
                              </w:rPr>
                            </w:pPr>
                            <w:r w:rsidRPr="007505C6">
                              <w:rPr>
                                <w:rFonts w:ascii="PT Sans" w:hAnsi="PT Sans" w:cs="Arial"/>
                                <w:b/>
                                <w:bCs/>
                                <w:color w:val="000000"/>
                                <w:kern w:val="24"/>
                                <w:sz w:val="24"/>
                                <w:szCs w:val="24"/>
                              </w:rPr>
                              <w:t>Expected Budget:</w:t>
                            </w:r>
                            <w:r w:rsidRPr="007505C6">
                              <w:rPr>
                                <w:rFonts w:ascii="PT Sans" w:hAnsi="PT Sans" w:cs="Arial"/>
                                <w:color w:val="000000"/>
                                <w:kern w:val="24"/>
                                <w:sz w:val="24"/>
                                <w:szCs w:val="24"/>
                              </w:rPr>
                              <w:t xml:space="preserve"> </w:t>
                            </w:r>
                            <w:r w:rsidRPr="007505C6">
                              <w:rPr>
                                <w:rFonts w:ascii="PT Sans" w:hAnsi="PT Sans" w:cs="Arial"/>
                                <w:b/>
                                <w:bCs/>
                                <w:color w:val="000000"/>
                                <w:kern w:val="24"/>
                                <w:sz w:val="24"/>
                                <w:szCs w:val="24"/>
                              </w:rPr>
                              <w:t>9</w:t>
                            </w:r>
                            <w:r w:rsidRPr="007505C6">
                              <w:rPr>
                                <w:rFonts w:ascii="PT Sans" w:hAnsi="PT Sans" w:cs="Arial"/>
                                <w:color w:val="000000"/>
                                <w:kern w:val="24"/>
                                <w:sz w:val="24"/>
                                <w:szCs w:val="24"/>
                              </w:rPr>
                              <w:t xml:space="preserve"> million EUR; </w:t>
                            </w:r>
                            <w:r w:rsidRPr="007505C6">
                              <w:rPr>
                                <w:rFonts w:ascii="PT Sans" w:hAnsi="PT Sans" w:cs="Arial"/>
                                <w:b/>
                                <w:bCs/>
                                <w:color w:val="000000"/>
                                <w:kern w:val="24"/>
                                <w:sz w:val="24"/>
                                <w:szCs w:val="24"/>
                              </w:rPr>
                              <w:t>Indicative number of projects:</w:t>
                            </w:r>
                            <w:r w:rsidRPr="007505C6">
                              <w:rPr>
                                <w:rFonts w:ascii="PT Sans" w:hAnsi="PT Sans" w:cs="Arial"/>
                                <w:color w:val="000000"/>
                                <w:kern w:val="24"/>
                                <w:sz w:val="24"/>
                                <w:szCs w:val="24"/>
                              </w:rPr>
                              <w:t xml:space="preserve"> 3</w:t>
                            </w:r>
                          </w:p>
                          <w:p w14:paraId="10962244" w14:textId="77777777" w:rsidR="007505C6" w:rsidRPr="007505C6" w:rsidRDefault="007505C6" w:rsidP="007505C6">
                            <w:pPr>
                              <w:textAlignment w:val="baseline"/>
                              <w:rPr>
                                <w:rFonts w:ascii="PT Sans" w:hAnsi="PT Sans" w:cs="Arial"/>
                                <w:color w:val="000000"/>
                                <w:kern w:val="24"/>
                                <w:sz w:val="24"/>
                                <w:szCs w:val="24"/>
                              </w:rPr>
                            </w:pPr>
                            <w:r w:rsidRPr="007505C6">
                              <w:rPr>
                                <w:rFonts w:ascii="PT Sans" w:hAnsi="PT Sans" w:cs="Arial"/>
                                <w:color w:val="000000"/>
                                <w:kern w:val="24"/>
                                <w:sz w:val="24"/>
                                <w:szCs w:val="24"/>
                              </w:rPr>
                              <w:t>Expected outcome:</w:t>
                            </w:r>
                          </w:p>
                          <w:p w14:paraId="6AAD522F" w14:textId="77777777" w:rsidR="007505C6" w:rsidRPr="007505C6" w:rsidRDefault="007505C6" w:rsidP="007505C6">
                            <w:pPr>
                              <w:textAlignment w:val="baseline"/>
                              <w:rPr>
                                <w:rFonts w:ascii="PT Sans" w:hAnsi="PT Sans" w:cs="Arial"/>
                                <w:color w:val="000000"/>
                                <w:kern w:val="24"/>
                                <w:sz w:val="24"/>
                                <w:szCs w:val="24"/>
                              </w:rPr>
                            </w:pPr>
                            <w:r w:rsidRPr="007505C6">
                              <w:rPr>
                                <w:rFonts w:ascii="PT Sans" w:hAnsi="PT Sans" w:cs="Arial"/>
                                <w:color w:val="000000"/>
                                <w:kern w:val="24"/>
                                <w:sz w:val="24"/>
                                <w:szCs w:val="24"/>
                              </w:rPr>
                              <w:t>The competitiveness and security of Europe`s clean energy system will in the long-run benefit from research and innovation addressing competitiveness-relevant criticalities of the underlying clean energy technology value chains.</w:t>
                            </w:r>
                          </w:p>
                          <w:p w14:paraId="1636B9DB" w14:textId="77777777" w:rsidR="007505C6" w:rsidRPr="007505C6" w:rsidRDefault="007505C6" w:rsidP="007505C6">
                            <w:pPr>
                              <w:textAlignment w:val="baseline"/>
                              <w:rPr>
                                <w:rFonts w:ascii="PT Sans" w:hAnsi="PT Sans" w:cs="Arial"/>
                                <w:color w:val="000000"/>
                                <w:kern w:val="24"/>
                                <w:sz w:val="24"/>
                                <w:szCs w:val="24"/>
                              </w:rPr>
                            </w:pPr>
                            <w:r w:rsidRPr="007505C6">
                              <w:rPr>
                                <w:rFonts w:ascii="PT Sans" w:hAnsi="PT Sans" w:cs="Arial"/>
                                <w:color w:val="000000"/>
                                <w:kern w:val="24"/>
                                <w:sz w:val="24"/>
                                <w:szCs w:val="24"/>
                              </w:rPr>
                              <w:t>•</w:t>
                            </w:r>
                            <w:r w:rsidRPr="007505C6">
                              <w:rPr>
                                <w:rFonts w:ascii="PT Sans" w:hAnsi="PT Sans" w:cs="Arial"/>
                                <w:color w:val="000000"/>
                                <w:kern w:val="24"/>
                                <w:sz w:val="24"/>
                                <w:szCs w:val="24"/>
                              </w:rPr>
                              <w:tab/>
                              <w:t>Strengthen European autonomy, research capacity and industrial leadership on solutions for competitiveness-related aspects of renewable energy value chains.</w:t>
                            </w:r>
                          </w:p>
                          <w:p w14:paraId="4C84C5CC" w14:textId="77777777" w:rsidR="007505C6" w:rsidRPr="007505C6" w:rsidRDefault="007505C6" w:rsidP="007505C6">
                            <w:pPr>
                              <w:textAlignment w:val="baseline"/>
                              <w:rPr>
                                <w:rFonts w:ascii="PT Sans" w:hAnsi="PT Sans" w:cs="Arial"/>
                                <w:color w:val="000000"/>
                                <w:kern w:val="24"/>
                                <w:sz w:val="24"/>
                                <w:szCs w:val="24"/>
                              </w:rPr>
                            </w:pPr>
                            <w:r w:rsidRPr="007505C6">
                              <w:rPr>
                                <w:rFonts w:ascii="PT Sans" w:hAnsi="PT Sans" w:cs="Arial"/>
                                <w:color w:val="000000"/>
                                <w:kern w:val="24"/>
                                <w:sz w:val="24"/>
                                <w:szCs w:val="24"/>
                              </w:rPr>
                              <w:t>•</w:t>
                            </w:r>
                            <w:r w:rsidRPr="007505C6">
                              <w:rPr>
                                <w:rFonts w:ascii="PT Sans" w:hAnsi="PT Sans" w:cs="Arial"/>
                                <w:color w:val="000000"/>
                                <w:kern w:val="24"/>
                                <w:sz w:val="24"/>
                                <w:szCs w:val="24"/>
                              </w:rPr>
                              <w:tab/>
                              <w:t xml:space="preserve">Develop technical and value chain solutions addressing key aspects improving the competitiveness of renewable energy technologies. </w:t>
                            </w:r>
                          </w:p>
                        </w:txbxContent>
                      </wps:txbx>
                      <wps:bodyPr wrap="square">
                        <a:spAutoFit/>
                      </wps:bodyPr>
                    </wps:wsp>
                  </a:graphicData>
                </a:graphic>
                <wp14:sizeRelH relativeFrom="margin">
                  <wp14:pctWidth>0</wp14:pctWidth>
                </wp14:sizeRelH>
              </wp:anchor>
            </w:drawing>
          </mc:Choice>
          <mc:Fallback>
            <w:pict>
              <v:shape w14:anchorId="4D54159C" id="TextBox 1" o:spid="_x0000_s1031" type="#_x0000_t202" style="position:absolute;margin-left:0;margin-top:1.25pt;width:698.2pt;height:395pt;z-index:251669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A4RpgEAADQDAAAOAAAAZHJzL2Uyb0RvYy54bWysUstu2zAQvBfoPxC815KN2BYEy0GbILkU&#10;bYG0H0BTpEWA5DJc2pL/vkvasYP2VvTC1+4OZ2Z3cz85y44qogHf8fms5kx5Cb3x+47/+vn0qeEM&#10;k/C9sOBVx08K+f3244fNGFq1gAFsryIjEI/tGDo+pBTaqkI5KCdwBkF5CmqITiS6xn3VRzESurPV&#10;oq5X1QixDxGkQqTXx3OQbwu+1kqm71qjSsx2nLilssay7vJabTei3UcRBiMvNMQ/sHDCePr0CvUo&#10;kmCHaP6CckZGQNBpJsFVoLWRqmggNfP6DzUvgwiqaCFzMFxtwv8HK78dX8KPyNL0BSZqYDZkDNgi&#10;PWY9k44u78SUUZwsPF1tU1Nikh6bZrWu7xacSYot6/lqvWwyTnUrDxHTswLH8qHjkfpS7BLHr5jO&#10;qW8p+TcPT8ba0hvr2djxRbNcL0sFgjV9jua8MibqwUZ2FNRgIaXyqWigv99l0s16InRTlk9p2k3M&#10;9MT5TfUO+hOZMdI8dBxfDyJm+wkqfD4k4lSo5tJz4gWRWlPEXsYo9/79vWTdhn37GwAA//8DAFBL&#10;AwQUAAYACAAAACEAyguvz90AAAAHAQAADwAAAGRycy9kb3ducmV2LnhtbEyPzU7DMBCE70i8g7VI&#10;3KjTQlIasqkQAokLB8r/bZtskwh7HcVOG94e9wTHnRnNfFusJ2vUngffOUGYzxJQLJWrO2kQXl8e&#10;Lq5B+UBSk3HCCD/sYV2enhSU1+4gz7zfhEbFEvE5IbQh9LnWvmrZkp+5niV6OzdYCvEcGl0PdIjl&#10;1uhFkmTaUidxoaWe71quvjejRXhLn8bPr/kjLe39x64J72lmqhTx/Gy6vQEVeAp/YTjiR3QoI9PW&#10;jVJ7ZRDiIwFhkYI6mper7ArUFmG5ipIuC/2fv/wFAAD//wMAUEsBAi0AFAAGAAgAAAAhALaDOJL+&#10;AAAA4QEAABMAAAAAAAAAAAAAAAAAAAAAAFtDb250ZW50X1R5cGVzXS54bWxQSwECLQAUAAYACAAA&#10;ACEAOP0h/9YAAACUAQAACwAAAAAAAAAAAAAAAAAvAQAAX3JlbHMvLnJlbHNQSwECLQAUAAYACAAA&#10;ACEAyKQOEaYBAAA0AwAADgAAAAAAAAAAAAAAAAAuAgAAZHJzL2Uyb0RvYy54bWxQSwECLQAUAAYA&#10;CAAAACEAyguvz90AAAAHAQAADwAAAAAAAAAAAAAAAAAABAAAZHJzL2Rvd25yZXYueG1sUEsFBgAA&#10;AAAEAAQA8wAAAAoFAAAAAA==&#10;" filled="f" strokecolor="#4472c4 [3204]" strokeweight="2.25pt">
                <v:textbox style="mso-fit-shape-to-text:t">
                  <w:txbxContent>
                    <w:p w14:paraId="24780F02" w14:textId="77777777" w:rsidR="007505C6" w:rsidRPr="007505C6" w:rsidRDefault="007505C6" w:rsidP="007505C6">
                      <w:pPr>
                        <w:textAlignment w:val="baseline"/>
                        <w:rPr>
                          <w:rFonts w:ascii="PT Sans" w:hAnsi="PT Sans" w:cs="Arial"/>
                          <w:b/>
                          <w:bCs/>
                          <w:color w:val="000000"/>
                          <w:kern w:val="24"/>
                          <w:sz w:val="24"/>
                          <w:szCs w:val="24"/>
                          <w14:ligatures w14:val="none"/>
                        </w:rPr>
                      </w:pPr>
                      <w:r w:rsidRPr="007505C6">
                        <w:rPr>
                          <w:rFonts w:ascii="PT Sans" w:hAnsi="PT Sans" w:cs="Arial"/>
                          <w:b/>
                          <w:bCs/>
                          <w:color w:val="000000"/>
                          <w:kern w:val="24"/>
                          <w:sz w:val="24"/>
                          <w:szCs w:val="24"/>
                        </w:rPr>
                        <w:t>Call Title:</w:t>
                      </w:r>
                      <w:r w:rsidRPr="007505C6">
                        <w:rPr>
                          <w:rFonts w:ascii="PT Sans" w:hAnsi="PT Sans" w:cs="Arial"/>
                          <w:color w:val="000000"/>
                          <w:kern w:val="24"/>
                          <w:sz w:val="24"/>
                          <w:szCs w:val="24"/>
                        </w:rPr>
                        <w:br/>
                        <w:t>HORIZON-CL5-2026-03-D3-01: Targeting key value chain components for increasing the competitiveness of renewable energy technologies in Europe</w:t>
                      </w:r>
                    </w:p>
                    <w:p w14:paraId="2CE4924D" w14:textId="77777777" w:rsidR="007505C6" w:rsidRPr="007505C6" w:rsidRDefault="007505C6" w:rsidP="007505C6">
                      <w:pPr>
                        <w:textAlignment w:val="baseline"/>
                        <w:rPr>
                          <w:rFonts w:ascii="PT Sans" w:hAnsi="PT Sans" w:cs="Arial"/>
                          <w:b/>
                          <w:bCs/>
                          <w:color w:val="000000"/>
                          <w:kern w:val="24"/>
                          <w:sz w:val="24"/>
                          <w:szCs w:val="24"/>
                        </w:rPr>
                      </w:pPr>
                      <w:r w:rsidRPr="007505C6">
                        <w:rPr>
                          <w:rFonts w:ascii="PT Sans" w:hAnsi="PT Sans" w:cs="Arial"/>
                          <w:b/>
                          <w:bCs/>
                          <w:color w:val="000000"/>
                          <w:kern w:val="24"/>
                          <w:sz w:val="24"/>
                          <w:szCs w:val="24"/>
                        </w:rPr>
                        <w:t>Programme:</w:t>
                      </w:r>
                      <w:r w:rsidRPr="007505C6">
                        <w:rPr>
                          <w:rFonts w:ascii="PT Sans" w:hAnsi="PT Sans" w:cs="Arial"/>
                          <w:color w:val="000000"/>
                          <w:kern w:val="24"/>
                          <w:sz w:val="24"/>
                          <w:szCs w:val="24"/>
                        </w:rPr>
                        <w:br/>
                        <w:t>Horizon Europe – Cluster 5: Climate, Energy and Mobility</w:t>
                      </w:r>
                    </w:p>
                    <w:p w14:paraId="7A320D53" w14:textId="2E5401CB" w:rsidR="007505C6" w:rsidRPr="007505C6" w:rsidRDefault="007505C6" w:rsidP="007505C6">
                      <w:pPr>
                        <w:textAlignment w:val="baseline"/>
                        <w:rPr>
                          <w:rFonts w:ascii="PT Sans" w:hAnsi="PT Sans" w:cs="Arial"/>
                          <w:color w:val="000000"/>
                          <w:kern w:val="24"/>
                          <w:sz w:val="24"/>
                          <w:szCs w:val="24"/>
                        </w:rPr>
                      </w:pPr>
                      <w:r w:rsidRPr="007505C6">
                        <w:rPr>
                          <w:rFonts w:ascii="PT Sans" w:hAnsi="PT Sans" w:cs="Arial"/>
                          <w:b/>
                          <w:bCs/>
                          <w:color w:val="000000"/>
                          <w:kern w:val="24"/>
                          <w:sz w:val="24"/>
                          <w:szCs w:val="24"/>
                        </w:rPr>
                        <w:t>Type:</w:t>
                      </w:r>
                      <w:r>
                        <w:rPr>
                          <w:rFonts w:ascii="PT Sans" w:hAnsi="PT Sans" w:cs="Arial"/>
                          <w:b/>
                          <w:bCs/>
                          <w:color w:val="000000"/>
                          <w:kern w:val="24"/>
                          <w:sz w:val="24"/>
                          <w:szCs w:val="24"/>
                        </w:rPr>
                        <w:t xml:space="preserve"> </w:t>
                      </w:r>
                      <w:r w:rsidRPr="007505C6">
                        <w:rPr>
                          <w:rFonts w:ascii="PT Sans" w:hAnsi="PT Sans" w:cs="Arial"/>
                          <w:color w:val="000000"/>
                          <w:kern w:val="24"/>
                          <w:sz w:val="24"/>
                          <w:szCs w:val="24"/>
                        </w:rPr>
                        <w:t>Research and Innovation Action (RIA)</w:t>
                      </w:r>
                    </w:p>
                    <w:p w14:paraId="6D361FC3" w14:textId="77777777" w:rsidR="007505C6" w:rsidRPr="007505C6" w:rsidRDefault="007505C6" w:rsidP="007505C6">
                      <w:pPr>
                        <w:textAlignment w:val="baseline"/>
                        <w:rPr>
                          <w:rFonts w:ascii="PT Sans" w:hAnsi="PT Sans" w:cs="Arial"/>
                          <w:color w:val="000000"/>
                          <w:kern w:val="24"/>
                          <w:sz w:val="24"/>
                          <w:szCs w:val="24"/>
                        </w:rPr>
                      </w:pPr>
                      <w:r w:rsidRPr="007505C6">
                        <w:rPr>
                          <w:rFonts w:ascii="PT Sans" w:hAnsi="PT Sans" w:cs="Arial"/>
                          <w:color w:val="000000"/>
                          <w:kern w:val="24"/>
                          <w:sz w:val="24"/>
                          <w:szCs w:val="24"/>
                        </w:rPr>
                        <w:t>Opening date: 18</w:t>
                      </w:r>
                      <w:r w:rsidRPr="007505C6">
                        <w:rPr>
                          <w:rFonts w:ascii="PT Sans" w:hAnsi="PT Sans" w:cs="Arial"/>
                          <w:color w:val="000000"/>
                          <w:kern w:val="24"/>
                          <w:position w:val="10"/>
                          <w:sz w:val="24"/>
                          <w:szCs w:val="24"/>
                          <w:vertAlign w:val="superscript"/>
                        </w:rPr>
                        <w:t>th</w:t>
                      </w:r>
                      <w:r w:rsidRPr="007505C6">
                        <w:rPr>
                          <w:rFonts w:ascii="PT Sans" w:hAnsi="PT Sans" w:cs="Arial"/>
                          <w:color w:val="000000"/>
                          <w:kern w:val="24"/>
                          <w:sz w:val="24"/>
                          <w:szCs w:val="24"/>
                        </w:rPr>
                        <w:t xml:space="preserve"> December 2025, </w:t>
                      </w:r>
                      <w:r w:rsidRPr="007505C6">
                        <w:rPr>
                          <w:rFonts w:ascii="PT Sans" w:hAnsi="PT Sans" w:cs="Arial"/>
                          <w:b/>
                          <w:bCs/>
                          <w:color w:val="000000"/>
                          <w:kern w:val="24"/>
                          <w:sz w:val="24"/>
                          <w:szCs w:val="24"/>
                        </w:rPr>
                        <w:t>Deadline: 31</w:t>
                      </w:r>
                      <w:r w:rsidRPr="007505C6">
                        <w:rPr>
                          <w:rFonts w:ascii="PT Sans" w:hAnsi="PT Sans" w:cs="Arial"/>
                          <w:b/>
                          <w:bCs/>
                          <w:color w:val="000000"/>
                          <w:kern w:val="24"/>
                          <w:position w:val="10"/>
                          <w:sz w:val="24"/>
                          <w:szCs w:val="24"/>
                          <w:vertAlign w:val="superscript"/>
                        </w:rPr>
                        <w:t>st</w:t>
                      </w:r>
                      <w:r w:rsidRPr="007505C6">
                        <w:rPr>
                          <w:rFonts w:ascii="PT Sans" w:hAnsi="PT Sans" w:cs="Arial"/>
                          <w:b/>
                          <w:bCs/>
                          <w:color w:val="000000"/>
                          <w:kern w:val="24"/>
                          <w:sz w:val="24"/>
                          <w:szCs w:val="24"/>
                        </w:rPr>
                        <w:t xml:space="preserve"> March 2026</w:t>
                      </w:r>
                      <w:r w:rsidRPr="007505C6">
                        <w:rPr>
                          <w:rFonts w:ascii="PT Sans" w:hAnsi="PT Sans" w:cs="Arial"/>
                          <w:color w:val="000000"/>
                          <w:kern w:val="24"/>
                          <w:sz w:val="24"/>
                          <w:szCs w:val="24"/>
                        </w:rPr>
                        <w:t xml:space="preserve">, single stage; </w:t>
                      </w:r>
                    </w:p>
                    <w:p w14:paraId="506D6A5C" w14:textId="77777777" w:rsidR="007505C6" w:rsidRPr="007505C6" w:rsidRDefault="007505C6" w:rsidP="007505C6">
                      <w:pPr>
                        <w:textAlignment w:val="baseline"/>
                        <w:rPr>
                          <w:rFonts w:ascii="PT Sans" w:hAnsi="PT Sans" w:cs="Arial"/>
                          <w:b/>
                          <w:bCs/>
                          <w:color w:val="000000"/>
                          <w:kern w:val="24"/>
                          <w:sz w:val="24"/>
                          <w:szCs w:val="24"/>
                        </w:rPr>
                      </w:pPr>
                      <w:r w:rsidRPr="007505C6">
                        <w:rPr>
                          <w:rFonts w:ascii="PT Sans" w:hAnsi="PT Sans" w:cs="Arial"/>
                          <w:b/>
                          <w:bCs/>
                          <w:color w:val="000000"/>
                          <w:kern w:val="24"/>
                          <w:sz w:val="24"/>
                          <w:szCs w:val="24"/>
                        </w:rPr>
                        <w:t>Expected Budget:</w:t>
                      </w:r>
                      <w:r w:rsidRPr="007505C6">
                        <w:rPr>
                          <w:rFonts w:ascii="PT Sans" w:hAnsi="PT Sans" w:cs="Arial"/>
                          <w:color w:val="000000"/>
                          <w:kern w:val="24"/>
                          <w:sz w:val="24"/>
                          <w:szCs w:val="24"/>
                        </w:rPr>
                        <w:t xml:space="preserve"> </w:t>
                      </w:r>
                      <w:r w:rsidRPr="007505C6">
                        <w:rPr>
                          <w:rFonts w:ascii="PT Sans" w:hAnsi="PT Sans" w:cs="Arial"/>
                          <w:b/>
                          <w:bCs/>
                          <w:color w:val="000000"/>
                          <w:kern w:val="24"/>
                          <w:sz w:val="24"/>
                          <w:szCs w:val="24"/>
                        </w:rPr>
                        <w:t>9</w:t>
                      </w:r>
                      <w:r w:rsidRPr="007505C6">
                        <w:rPr>
                          <w:rFonts w:ascii="PT Sans" w:hAnsi="PT Sans" w:cs="Arial"/>
                          <w:color w:val="000000"/>
                          <w:kern w:val="24"/>
                          <w:sz w:val="24"/>
                          <w:szCs w:val="24"/>
                        </w:rPr>
                        <w:t xml:space="preserve"> million EUR; </w:t>
                      </w:r>
                      <w:r w:rsidRPr="007505C6">
                        <w:rPr>
                          <w:rFonts w:ascii="PT Sans" w:hAnsi="PT Sans" w:cs="Arial"/>
                          <w:b/>
                          <w:bCs/>
                          <w:color w:val="000000"/>
                          <w:kern w:val="24"/>
                          <w:sz w:val="24"/>
                          <w:szCs w:val="24"/>
                        </w:rPr>
                        <w:t>Indicative number of projects:</w:t>
                      </w:r>
                      <w:r w:rsidRPr="007505C6">
                        <w:rPr>
                          <w:rFonts w:ascii="PT Sans" w:hAnsi="PT Sans" w:cs="Arial"/>
                          <w:color w:val="000000"/>
                          <w:kern w:val="24"/>
                          <w:sz w:val="24"/>
                          <w:szCs w:val="24"/>
                        </w:rPr>
                        <w:t xml:space="preserve"> 3</w:t>
                      </w:r>
                    </w:p>
                    <w:p w14:paraId="10962244" w14:textId="77777777" w:rsidR="007505C6" w:rsidRPr="007505C6" w:rsidRDefault="007505C6" w:rsidP="007505C6">
                      <w:pPr>
                        <w:textAlignment w:val="baseline"/>
                        <w:rPr>
                          <w:rFonts w:ascii="PT Sans" w:hAnsi="PT Sans" w:cs="Arial"/>
                          <w:color w:val="000000"/>
                          <w:kern w:val="24"/>
                          <w:sz w:val="24"/>
                          <w:szCs w:val="24"/>
                        </w:rPr>
                      </w:pPr>
                      <w:r w:rsidRPr="007505C6">
                        <w:rPr>
                          <w:rFonts w:ascii="PT Sans" w:hAnsi="PT Sans" w:cs="Arial"/>
                          <w:color w:val="000000"/>
                          <w:kern w:val="24"/>
                          <w:sz w:val="24"/>
                          <w:szCs w:val="24"/>
                        </w:rPr>
                        <w:t>Expected outcome:</w:t>
                      </w:r>
                    </w:p>
                    <w:p w14:paraId="6AAD522F" w14:textId="77777777" w:rsidR="007505C6" w:rsidRPr="007505C6" w:rsidRDefault="007505C6" w:rsidP="007505C6">
                      <w:pPr>
                        <w:textAlignment w:val="baseline"/>
                        <w:rPr>
                          <w:rFonts w:ascii="PT Sans" w:hAnsi="PT Sans" w:cs="Arial"/>
                          <w:color w:val="000000"/>
                          <w:kern w:val="24"/>
                          <w:sz w:val="24"/>
                          <w:szCs w:val="24"/>
                        </w:rPr>
                      </w:pPr>
                      <w:r w:rsidRPr="007505C6">
                        <w:rPr>
                          <w:rFonts w:ascii="PT Sans" w:hAnsi="PT Sans" w:cs="Arial"/>
                          <w:color w:val="000000"/>
                          <w:kern w:val="24"/>
                          <w:sz w:val="24"/>
                          <w:szCs w:val="24"/>
                        </w:rPr>
                        <w:t>The competitiveness and security of Europe`s clean energy system will in the long-run benefit from research and innovation addressing competitiveness-relevant criticalities of the underlying clean energy technology value chains.</w:t>
                      </w:r>
                    </w:p>
                    <w:p w14:paraId="1636B9DB" w14:textId="77777777" w:rsidR="007505C6" w:rsidRPr="007505C6" w:rsidRDefault="007505C6" w:rsidP="007505C6">
                      <w:pPr>
                        <w:textAlignment w:val="baseline"/>
                        <w:rPr>
                          <w:rFonts w:ascii="PT Sans" w:hAnsi="PT Sans" w:cs="Arial"/>
                          <w:color w:val="000000"/>
                          <w:kern w:val="24"/>
                          <w:sz w:val="24"/>
                          <w:szCs w:val="24"/>
                        </w:rPr>
                      </w:pPr>
                      <w:r w:rsidRPr="007505C6">
                        <w:rPr>
                          <w:rFonts w:ascii="PT Sans" w:hAnsi="PT Sans" w:cs="Arial"/>
                          <w:color w:val="000000"/>
                          <w:kern w:val="24"/>
                          <w:sz w:val="24"/>
                          <w:szCs w:val="24"/>
                        </w:rPr>
                        <w:t>•</w:t>
                      </w:r>
                      <w:r w:rsidRPr="007505C6">
                        <w:rPr>
                          <w:rFonts w:ascii="PT Sans" w:hAnsi="PT Sans" w:cs="Arial"/>
                          <w:color w:val="000000"/>
                          <w:kern w:val="24"/>
                          <w:sz w:val="24"/>
                          <w:szCs w:val="24"/>
                        </w:rPr>
                        <w:tab/>
                        <w:t>Strengthen European autonomy, research capacity and industrial leadership on solutions for competitiveness-related aspects of renewable energy value chains.</w:t>
                      </w:r>
                    </w:p>
                    <w:p w14:paraId="4C84C5CC" w14:textId="77777777" w:rsidR="007505C6" w:rsidRPr="007505C6" w:rsidRDefault="007505C6" w:rsidP="007505C6">
                      <w:pPr>
                        <w:textAlignment w:val="baseline"/>
                        <w:rPr>
                          <w:rFonts w:ascii="PT Sans" w:hAnsi="PT Sans" w:cs="Arial"/>
                          <w:color w:val="000000"/>
                          <w:kern w:val="24"/>
                          <w:sz w:val="24"/>
                          <w:szCs w:val="24"/>
                        </w:rPr>
                      </w:pPr>
                      <w:r w:rsidRPr="007505C6">
                        <w:rPr>
                          <w:rFonts w:ascii="PT Sans" w:hAnsi="PT Sans" w:cs="Arial"/>
                          <w:color w:val="000000"/>
                          <w:kern w:val="24"/>
                          <w:sz w:val="24"/>
                          <w:szCs w:val="24"/>
                        </w:rPr>
                        <w:t>•</w:t>
                      </w:r>
                      <w:r w:rsidRPr="007505C6">
                        <w:rPr>
                          <w:rFonts w:ascii="PT Sans" w:hAnsi="PT Sans" w:cs="Arial"/>
                          <w:color w:val="000000"/>
                          <w:kern w:val="24"/>
                          <w:sz w:val="24"/>
                          <w:szCs w:val="24"/>
                        </w:rPr>
                        <w:tab/>
                        <w:t xml:space="preserve">Develop technical and value chain solutions addressing key aspects improving the competitiveness of renewable energy technologies. </w:t>
                      </w:r>
                    </w:p>
                  </w:txbxContent>
                </v:textbox>
                <w10:wrap type="square" anchorx="margin"/>
              </v:shape>
            </w:pict>
          </mc:Fallback>
        </mc:AlternateContent>
      </w:r>
    </w:p>
    <w:p w14:paraId="56199086" w14:textId="3A9C0411" w:rsidR="000A045B" w:rsidRDefault="000A045B" w:rsidP="00FA358F">
      <w:pPr>
        <w:jc w:val="center"/>
        <w:rPr>
          <w:rFonts w:ascii="PT Sans" w:hAnsi="PT Sans"/>
          <w:sz w:val="24"/>
          <w:szCs w:val="24"/>
        </w:rPr>
      </w:pPr>
      <w:r>
        <w:rPr>
          <w:rFonts w:ascii="PT Sans" w:hAnsi="PT Sans"/>
          <w:sz w:val="24"/>
          <w:szCs w:val="24"/>
        </w:rPr>
        <w:br w:type="page"/>
      </w:r>
    </w:p>
    <w:p w14:paraId="08FC86BF" w14:textId="486BEA48" w:rsidR="000A045B" w:rsidRDefault="000A045B" w:rsidP="000A045B">
      <w:pPr>
        <w:rPr>
          <w:rFonts w:ascii="PT Sans" w:hAnsi="PT Sans"/>
          <w:b/>
          <w:bCs/>
          <w:sz w:val="24"/>
          <w:szCs w:val="24"/>
        </w:rPr>
      </w:pPr>
      <w:r w:rsidRPr="00621A8E">
        <w:rPr>
          <w:rFonts w:ascii="PT Sans" w:hAnsi="PT Sans"/>
          <w:b/>
          <w:bCs/>
          <w:sz w:val="24"/>
          <w:szCs w:val="24"/>
        </w:rPr>
        <w:lastRenderedPageBreak/>
        <w:t>WIDERA</w:t>
      </w:r>
      <w:r w:rsidR="00853609">
        <w:rPr>
          <w:rFonts w:ascii="PT Sans" w:hAnsi="PT Sans"/>
          <w:b/>
          <w:bCs/>
          <w:sz w:val="24"/>
          <w:szCs w:val="24"/>
        </w:rPr>
        <w:t xml:space="preserve"> – </w:t>
      </w:r>
      <w:r w:rsidR="009C5699" w:rsidRPr="009C5699">
        <w:rPr>
          <w:rFonts w:ascii="PT Sans" w:hAnsi="PT Sans"/>
          <w:b/>
          <w:bCs/>
          <w:sz w:val="24"/>
          <w:szCs w:val="24"/>
        </w:rPr>
        <w:t>Widening Participation and Strengthening the European Research Area</w:t>
      </w:r>
    </w:p>
    <w:p w14:paraId="045745FB" w14:textId="77777777" w:rsidR="009C5699" w:rsidRDefault="009C5699" w:rsidP="000A045B">
      <w:pPr>
        <w:rPr>
          <w:rFonts w:ascii="PT Sans" w:hAnsi="PT Sans"/>
          <w:b/>
          <w:bCs/>
          <w:sz w:val="24"/>
          <w:szCs w:val="24"/>
        </w:rPr>
      </w:pPr>
    </w:p>
    <w:p w14:paraId="6654D5BA" w14:textId="4D894647" w:rsidR="000A045B" w:rsidRPr="00B87533" w:rsidRDefault="000A045B" w:rsidP="000A045B">
      <w:pPr>
        <w:jc w:val="center"/>
        <w:rPr>
          <w:rFonts w:ascii="PT Sans" w:hAnsi="PT Sans"/>
          <w:b/>
          <w:bCs/>
          <w:sz w:val="24"/>
          <w:szCs w:val="24"/>
        </w:rPr>
      </w:pPr>
      <w:r w:rsidRPr="00B87533">
        <w:rPr>
          <w:rFonts w:ascii="PT Sans" w:hAnsi="PT Sans"/>
          <w:b/>
          <w:bCs/>
          <w:sz w:val="24"/>
          <w:szCs w:val="24"/>
        </w:rPr>
        <w:t>Forthcoming calls</w:t>
      </w:r>
    </w:p>
    <w:p w14:paraId="3E272CB3" w14:textId="2659E08B" w:rsidR="000A045B" w:rsidRPr="00621A8E" w:rsidRDefault="00853609" w:rsidP="000A045B">
      <w:pPr>
        <w:rPr>
          <w:rFonts w:ascii="PT Sans" w:hAnsi="PT Sans"/>
          <w:b/>
          <w:bCs/>
          <w:sz w:val="24"/>
          <w:szCs w:val="24"/>
        </w:rPr>
      </w:pPr>
      <w:r w:rsidRPr="00853609">
        <w:rPr>
          <w:rFonts w:ascii="PT Sans" w:hAnsi="PT Sans"/>
          <w:b/>
          <w:bCs/>
          <w:sz w:val="24"/>
          <w:szCs w:val="24"/>
        </w:rPr>
        <mc:AlternateContent>
          <mc:Choice Requires="wps">
            <w:drawing>
              <wp:anchor distT="0" distB="0" distL="114300" distR="114300" simplePos="0" relativeHeight="251671552" behindDoc="0" locked="0" layoutInCell="1" allowOverlap="1" wp14:anchorId="14401583" wp14:editId="15258907">
                <wp:simplePos x="0" y="0"/>
                <wp:positionH relativeFrom="margin">
                  <wp:align>left</wp:align>
                </wp:positionH>
                <wp:positionV relativeFrom="paragraph">
                  <wp:posOffset>90659</wp:posOffset>
                </wp:positionV>
                <wp:extent cx="8843596" cy="4031873"/>
                <wp:effectExtent l="19050" t="19050" r="15240" b="15875"/>
                <wp:wrapSquare wrapText="bothSides"/>
                <wp:docPr id="1112959813" name="TextBox 4"/>
                <wp:cNvGraphicFramePr xmlns:a="http://schemas.openxmlformats.org/drawingml/2006/main"/>
                <a:graphic xmlns:a="http://schemas.openxmlformats.org/drawingml/2006/main">
                  <a:graphicData uri="http://schemas.microsoft.com/office/word/2010/wordprocessingShape">
                    <wps:wsp>
                      <wps:cNvSpPr txBox="1"/>
                      <wps:spPr>
                        <a:xfrm>
                          <a:off x="0" y="0"/>
                          <a:ext cx="8843596" cy="4031873"/>
                        </a:xfrm>
                        <a:prstGeom prst="rect">
                          <a:avLst/>
                        </a:prstGeom>
                        <a:noFill/>
                        <a:ln w="28575">
                          <a:solidFill>
                            <a:schemeClr val="accent1"/>
                          </a:solidFill>
                        </a:ln>
                      </wps:spPr>
                      <wps:txbx>
                        <w:txbxContent>
                          <w:p w14:paraId="1E25F654" w14:textId="77777777" w:rsidR="00853609" w:rsidRPr="00853609" w:rsidRDefault="00853609" w:rsidP="00853609">
                            <w:pPr>
                              <w:textAlignment w:val="baseline"/>
                              <w:rPr>
                                <w:rFonts w:ascii="PT Sans" w:hAnsi="PT Sans" w:cs="Arial"/>
                                <w:b/>
                                <w:bCs/>
                                <w:color w:val="000000"/>
                                <w:kern w:val="24"/>
                                <w:sz w:val="24"/>
                                <w:szCs w:val="24"/>
                                <w14:ligatures w14:val="none"/>
                              </w:rPr>
                            </w:pPr>
                            <w:r w:rsidRPr="00853609">
                              <w:rPr>
                                <w:rFonts w:ascii="PT Sans" w:hAnsi="PT Sans" w:cs="Arial"/>
                                <w:b/>
                                <w:bCs/>
                                <w:color w:val="000000"/>
                                <w:kern w:val="24"/>
                                <w:sz w:val="24"/>
                                <w:szCs w:val="24"/>
                              </w:rPr>
                              <w:t>Call Title:</w:t>
                            </w:r>
                            <w:r w:rsidRPr="00853609">
                              <w:rPr>
                                <w:rFonts w:ascii="PT Sans" w:hAnsi="PT Sans" w:cs="Arial"/>
                                <w:color w:val="000000"/>
                                <w:kern w:val="24"/>
                                <w:sz w:val="24"/>
                                <w:szCs w:val="24"/>
                              </w:rPr>
                              <w:br/>
                            </w:r>
                            <w:r w:rsidRPr="00853609">
                              <w:rPr>
                                <w:rFonts w:ascii="PT Sans" w:hAnsi="PT Sans"/>
                                <w:color w:val="454545"/>
                                <w:kern w:val="24"/>
                                <w:sz w:val="24"/>
                                <w:szCs w:val="24"/>
                              </w:rPr>
                              <w:t>HORIZON-WIDERA-2026-04-WIDENING-01: Hop-On Facility</w:t>
                            </w:r>
                          </w:p>
                          <w:p w14:paraId="3167C6B7" w14:textId="77777777" w:rsidR="00853609" w:rsidRPr="00853609" w:rsidRDefault="00853609" w:rsidP="00853609">
                            <w:pPr>
                              <w:textAlignment w:val="baseline"/>
                              <w:rPr>
                                <w:rFonts w:ascii="PT Sans" w:hAnsi="PT Sans" w:cs="Arial"/>
                                <w:b/>
                                <w:bCs/>
                                <w:color w:val="000000"/>
                                <w:kern w:val="24"/>
                                <w:sz w:val="24"/>
                                <w:szCs w:val="24"/>
                              </w:rPr>
                            </w:pPr>
                            <w:r w:rsidRPr="00853609">
                              <w:rPr>
                                <w:rFonts w:ascii="PT Sans" w:hAnsi="PT Sans" w:cs="Arial"/>
                                <w:b/>
                                <w:bCs/>
                                <w:color w:val="000000"/>
                                <w:kern w:val="24"/>
                                <w:sz w:val="24"/>
                                <w:szCs w:val="24"/>
                              </w:rPr>
                              <w:t>Programme:</w:t>
                            </w:r>
                            <w:r w:rsidRPr="00853609">
                              <w:rPr>
                                <w:rFonts w:ascii="PT Sans" w:hAnsi="PT Sans" w:cs="Arial"/>
                                <w:color w:val="000000"/>
                                <w:kern w:val="24"/>
                                <w:sz w:val="24"/>
                                <w:szCs w:val="24"/>
                              </w:rPr>
                              <w:br/>
                              <w:t>Horizon Widera – Hop-on-Facilities</w:t>
                            </w:r>
                          </w:p>
                          <w:p w14:paraId="1085907B" w14:textId="381B94BB" w:rsidR="00853609" w:rsidRPr="00853609" w:rsidRDefault="00853609" w:rsidP="00853609">
                            <w:pPr>
                              <w:textAlignment w:val="baseline"/>
                              <w:rPr>
                                <w:rFonts w:ascii="PT Sans" w:hAnsi="PT Sans" w:cs="Arial"/>
                                <w:color w:val="000000"/>
                                <w:kern w:val="24"/>
                                <w:sz w:val="24"/>
                                <w:szCs w:val="24"/>
                              </w:rPr>
                            </w:pPr>
                            <w:r w:rsidRPr="00853609">
                              <w:rPr>
                                <w:rFonts w:ascii="PT Sans" w:hAnsi="PT Sans" w:cs="Arial"/>
                                <w:b/>
                                <w:bCs/>
                                <w:color w:val="000000"/>
                                <w:kern w:val="24"/>
                                <w:sz w:val="24"/>
                                <w:szCs w:val="24"/>
                              </w:rPr>
                              <w:t>Type:</w:t>
                            </w:r>
                            <w:r>
                              <w:rPr>
                                <w:rFonts w:ascii="PT Sans" w:hAnsi="PT Sans" w:cs="Arial"/>
                                <w:b/>
                                <w:bCs/>
                                <w:color w:val="000000"/>
                                <w:kern w:val="24"/>
                                <w:sz w:val="24"/>
                                <w:szCs w:val="24"/>
                              </w:rPr>
                              <w:t xml:space="preserve"> </w:t>
                            </w:r>
                            <w:r w:rsidRPr="00853609">
                              <w:rPr>
                                <w:rFonts w:ascii="PT Sans" w:hAnsi="PT Sans" w:cs="Arial"/>
                                <w:color w:val="000000"/>
                                <w:kern w:val="24"/>
                                <w:sz w:val="24"/>
                                <w:szCs w:val="24"/>
                              </w:rPr>
                              <w:t>Coordination and Support Action (CSA)</w:t>
                            </w:r>
                          </w:p>
                          <w:p w14:paraId="6F0466C5" w14:textId="77777777" w:rsidR="00853609" w:rsidRPr="00853609" w:rsidRDefault="00853609" w:rsidP="00853609">
                            <w:pPr>
                              <w:textAlignment w:val="baseline"/>
                              <w:rPr>
                                <w:rFonts w:ascii="PT Sans" w:hAnsi="PT Sans" w:cs="Arial"/>
                                <w:b/>
                                <w:bCs/>
                                <w:color w:val="000000"/>
                                <w:kern w:val="24"/>
                                <w:sz w:val="24"/>
                                <w:szCs w:val="24"/>
                              </w:rPr>
                            </w:pPr>
                            <w:r w:rsidRPr="00853609">
                              <w:rPr>
                                <w:rFonts w:ascii="PT Sans" w:hAnsi="PT Sans" w:cs="Arial"/>
                                <w:b/>
                                <w:bCs/>
                                <w:color w:val="000000"/>
                                <w:kern w:val="24"/>
                                <w:sz w:val="24"/>
                                <w:szCs w:val="24"/>
                              </w:rPr>
                              <w:t>Opening date: 13</w:t>
                            </w:r>
                            <w:r w:rsidRPr="00853609">
                              <w:rPr>
                                <w:rFonts w:ascii="PT Sans" w:hAnsi="PT Sans" w:cs="Arial"/>
                                <w:color w:val="000000"/>
                                <w:kern w:val="24"/>
                                <w:position w:val="10"/>
                                <w:sz w:val="24"/>
                                <w:szCs w:val="24"/>
                                <w:vertAlign w:val="superscript"/>
                              </w:rPr>
                              <w:t>th</w:t>
                            </w:r>
                            <w:r w:rsidRPr="00853609">
                              <w:rPr>
                                <w:rFonts w:ascii="PT Sans" w:hAnsi="PT Sans" w:cs="Arial"/>
                                <w:color w:val="000000"/>
                                <w:kern w:val="24"/>
                                <w:sz w:val="24"/>
                                <w:szCs w:val="24"/>
                              </w:rPr>
                              <w:t xml:space="preserve"> January 2026, Deadline: 24</w:t>
                            </w:r>
                            <w:r w:rsidRPr="00853609">
                              <w:rPr>
                                <w:rFonts w:ascii="PT Sans" w:hAnsi="PT Sans" w:cs="Arial"/>
                                <w:color w:val="000000"/>
                                <w:kern w:val="24"/>
                                <w:position w:val="10"/>
                                <w:sz w:val="24"/>
                                <w:szCs w:val="24"/>
                                <w:vertAlign w:val="superscript"/>
                              </w:rPr>
                              <w:t>th</w:t>
                            </w:r>
                            <w:r w:rsidRPr="00853609">
                              <w:rPr>
                                <w:rFonts w:ascii="PT Sans" w:hAnsi="PT Sans" w:cs="Arial"/>
                                <w:color w:val="000000"/>
                                <w:kern w:val="24"/>
                                <w:sz w:val="24"/>
                                <w:szCs w:val="24"/>
                              </w:rPr>
                              <w:t xml:space="preserve"> September 2026, single stage; </w:t>
                            </w:r>
                          </w:p>
                          <w:p w14:paraId="16E7743A" w14:textId="77777777" w:rsidR="00853609" w:rsidRPr="00853609" w:rsidRDefault="00853609" w:rsidP="00853609">
                            <w:pPr>
                              <w:textAlignment w:val="baseline"/>
                              <w:rPr>
                                <w:rFonts w:ascii="PT Sans" w:hAnsi="PT Sans" w:cs="Arial"/>
                                <w:b/>
                                <w:bCs/>
                                <w:color w:val="000000"/>
                                <w:kern w:val="24"/>
                                <w:sz w:val="24"/>
                                <w:szCs w:val="24"/>
                              </w:rPr>
                            </w:pPr>
                            <w:r w:rsidRPr="00853609">
                              <w:rPr>
                                <w:rFonts w:ascii="PT Sans" w:hAnsi="PT Sans" w:cs="Arial"/>
                                <w:b/>
                                <w:bCs/>
                                <w:color w:val="000000"/>
                                <w:kern w:val="24"/>
                                <w:sz w:val="24"/>
                                <w:szCs w:val="24"/>
                              </w:rPr>
                              <w:t>Expected Budget:</w:t>
                            </w:r>
                            <w:r w:rsidRPr="00853609">
                              <w:rPr>
                                <w:rFonts w:ascii="PT Sans" w:hAnsi="PT Sans" w:cs="Arial"/>
                                <w:color w:val="000000"/>
                                <w:kern w:val="24"/>
                                <w:sz w:val="24"/>
                                <w:szCs w:val="24"/>
                              </w:rPr>
                              <w:t xml:space="preserve"> </w:t>
                            </w:r>
                            <w:r w:rsidRPr="00853609">
                              <w:rPr>
                                <w:rFonts w:ascii="PT Sans" w:hAnsi="PT Sans" w:cs="Arial"/>
                                <w:b/>
                                <w:bCs/>
                                <w:color w:val="000000"/>
                                <w:kern w:val="24"/>
                                <w:sz w:val="24"/>
                                <w:szCs w:val="24"/>
                              </w:rPr>
                              <w:t xml:space="preserve">30 </w:t>
                            </w:r>
                            <w:r w:rsidRPr="00853609">
                              <w:rPr>
                                <w:rFonts w:ascii="PT Sans" w:hAnsi="PT Sans" w:cs="Arial"/>
                                <w:color w:val="000000"/>
                                <w:kern w:val="24"/>
                                <w:sz w:val="24"/>
                                <w:szCs w:val="24"/>
                              </w:rPr>
                              <w:t xml:space="preserve">million EUR; </w:t>
                            </w:r>
                            <w:r w:rsidRPr="00853609">
                              <w:rPr>
                                <w:rFonts w:ascii="PT Sans" w:hAnsi="PT Sans" w:cs="Arial"/>
                                <w:b/>
                                <w:bCs/>
                                <w:color w:val="000000"/>
                                <w:kern w:val="24"/>
                                <w:sz w:val="24"/>
                                <w:szCs w:val="24"/>
                              </w:rPr>
                              <w:t>Indicative number of projects:</w:t>
                            </w:r>
                            <w:r w:rsidRPr="00853609">
                              <w:rPr>
                                <w:rFonts w:ascii="PT Sans" w:hAnsi="PT Sans" w:cs="Arial"/>
                                <w:color w:val="000000"/>
                                <w:kern w:val="24"/>
                                <w:sz w:val="24"/>
                                <w:szCs w:val="24"/>
                              </w:rPr>
                              <w:t xml:space="preserve"> </w:t>
                            </w:r>
                            <w:r w:rsidRPr="00853609">
                              <w:rPr>
                                <w:rFonts w:ascii="PT Sans" w:hAnsi="PT Sans" w:cs="Arial"/>
                                <w:b/>
                                <w:bCs/>
                                <w:color w:val="000000"/>
                                <w:kern w:val="24"/>
                                <w:sz w:val="24"/>
                                <w:szCs w:val="24"/>
                              </w:rPr>
                              <w:t>6</w:t>
                            </w:r>
                            <w:r w:rsidRPr="00853609">
                              <w:rPr>
                                <w:rFonts w:ascii="PT Sans" w:hAnsi="PT Sans" w:cs="Arial"/>
                                <w:color w:val="000000"/>
                                <w:kern w:val="24"/>
                                <w:sz w:val="24"/>
                                <w:szCs w:val="24"/>
                              </w:rPr>
                              <w:t>0</w:t>
                            </w:r>
                          </w:p>
                          <w:p w14:paraId="486294D6" w14:textId="77777777" w:rsidR="00853609" w:rsidRPr="00853609" w:rsidRDefault="00853609" w:rsidP="00853609">
                            <w:pPr>
                              <w:textAlignment w:val="baseline"/>
                              <w:rPr>
                                <w:rFonts w:ascii="PT Sans" w:hAnsi="PT Sans" w:cs="Arial"/>
                                <w:color w:val="000000"/>
                                <w:kern w:val="24"/>
                                <w:sz w:val="24"/>
                                <w:szCs w:val="24"/>
                              </w:rPr>
                            </w:pPr>
                            <w:r w:rsidRPr="00853609">
                              <w:rPr>
                                <w:rFonts w:ascii="PT Sans" w:hAnsi="PT Sans" w:cs="Arial"/>
                                <w:color w:val="000000"/>
                                <w:kern w:val="24"/>
                                <w:sz w:val="24"/>
                                <w:szCs w:val="24"/>
                              </w:rPr>
                              <w:t xml:space="preserve">Expected outcome: </w:t>
                            </w:r>
                          </w:p>
                          <w:p w14:paraId="08F49F53" w14:textId="77777777" w:rsidR="00853609" w:rsidRPr="00853609" w:rsidRDefault="00853609" w:rsidP="00853609">
                            <w:pPr>
                              <w:textAlignment w:val="baseline"/>
                              <w:rPr>
                                <w:rFonts w:ascii="PT Sans" w:hAnsi="PT Sans" w:cs="Arial"/>
                                <w:color w:val="000000"/>
                                <w:kern w:val="24"/>
                                <w:sz w:val="24"/>
                                <w:szCs w:val="24"/>
                              </w:rPr>
                            </w:pPr>
                            <w:r w:rsidRPr="00853609">
                              <w:rPr>
                                <w:rFonts w:ascii="PT Sans" w:hAnsi="PT Sans" w:cs="Arial"/>
                                <w:color w:val="000000"/>
                                <w:kern w:val="24"/>
                                <w:sz w:val="24"/>
                                <w:szCs w:val="24"/>
                              </w:rPr>
                              <w:t xml:space="preserve">The Hop-on Facility allows for legal entities from Widening Countries to join already funded Horizon Pillar II ‘main’ work programme and EIC Pathfinder collaborative R&amp;I actions, subject to the agreement of the respective consortium and provided that legal entities from such countries are not yet participating as beneficiary, associated partner, or affiliated entity. The scheme aims to improve the inclusiveness of Horizon Europe. Selected consortia will be invited to submit a grant agreement amendment request of the eligible already funded action. </w:t>
                            </w:r>
                          </w:p>
                        </w:txbxContent>
                      </wps:txbx>
                      <wps:bodyPr wrap="square">
                        <a:spAutoFit/>
                      </wps:bodyPr>
                    </wps:wsp>
                  </a:graphicData>
                </a:graphic>
                <wp14:sizeRelH relativeFrom="margin">
                  <wp14:pctWidth>0</wp14:pctWidth>
                </wp14:sizeRelH>
              </wp:anchor>
            </w:drawing>
          </mc:Choice>
          <mc:Fallback>
            <w:pict>
              <v:shape w14:anchorId="14401583" id="_x0000_s1032" type="#_x0000_t202" style="position:absolute;margin-left:0;margin-top:7.15pt;width:696.35pt;height:317.45pt;z-index:2516715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QqAEAADQDAAAOAAAAZHJzL2Uyb0RvYy54bWysUk2P0zAQvSPxHyzfadJ22w1R3RWwWi4I&#10;kBZ+gOvYjSXHYzxuk/57xm63XcENcfHXzDy/92Y2D9Pg2FFHtOAFn89qzrRX0Fm/F/znj6d3DWeY&#10;pO+kA68FP2nkD9u3bzZjaPUCenCdjoxAPLZjELxPKbRVharXg8QZBO0paCAOMtE17qsuypHQB1ct&#10;6npdjRC7EEFpRHp9PAf5tuAbo1X6ZgzqxJzgxC2VNZZ1l9dqu5HtPsrQW3WhIf+BxSCtp0+vUI8y&#10;SXaI9i+owaoICCbNFAwVGGOVLhpIzbz+Q81zL4MuWsgcDFeb8P/Bqq/H5/A9sjR9hIkamA0ZA7ZI&#10;j1nPZOKQd2LKKE4Wnq626SkxRY9Nc7dcvV9zpih2Vy/nzf0y41S38hAxfdYwsHwQPFJfil3y+AXT&#10;OfUlJf/m4ck6V3rjPBsFXzSr+1WpQHC2y9GcV8ZEf3KRHSU1WCqlfSoa6O9XmXRzngjdlOVTmnYT&#10;s53g6xfVO+hOZMZI8yA4/jrImO0nqPDhkIhToZpLz4kXRGpNEXsZo9z71/eSdRv27W8AAAD//wMA&#10;UEsDBBQABgAIAAAAIQCUmEmY3wAAAAgBAAAPAAAAZHJzL2Rvd25yZXYueG1sTI/NTsMwEITvSLyD&#10;tUjcqNO0SWmIUyEEEhcOlP/bNt4mEfY6ip02vD3uCY6zs5r5ptxM1ogDDb5zrGA+S0AQ10533Ch4&#10;fXm4ugbhA7JG45gU/JCHTXV+VmKh3ZGf6bANjYgh7AtU0IbQF1L6uiWLfuZ64ujt3WAxRDk0Ug94&#10;jOHWyDRJcmmx49jQYk93LdXf29EqeMuexs+v+SOu7P3HvgnvWW7qTKnLi+n2BkSgKfw9wwk/okMV&#10;mXZuZO2FURCHhHhdLkCc3MU6XYHYKciX6xRkVcr/A6pfAAAA//8DAFBLAQItABQABgAIAAAAIQC2&#10;gziS/gAAAOEBAAATAAAAAAAAAAAAAAAAAAAAAABbQ29udGVudF9UeXBlc10ueG1sUEsBAi0AFAAG&#10;AAgAAAAhADj9If/WAAAAlAEAAAsAAAAAAAAAAAAAAAAALwEAAF9yZWxzLy5yZWxzUEsBAi0AFAAG&#10;AAgAAAAhAMeD+RCoAQAANAMAAA4AAAAAAAAAAAAAAAAALgIAAGRycy9lMm9Eb2MueG1sUEsBAi0A&#10;FAAGAAgAAAAhAJSYSZjfAAAACAEAAA8AAAAAAAAAAAAAAAAAAgQAAGRycy9kb3ducmV2LnhtbFBL&#10;BQYAAAAABAAEAPMAAAAOBQAAAAA=&#10;" filled="f" strokecolor="#4472c4 [3204]" strokeweight="2.25pt">
                <v:textbox style="mso-fit-shape-to-text:t">
                  <w:txbxContent>
                    <w:p w14:paraId="1E25F654" w14:textId="77777777" w:rsidR="00853609" w:rsidRPr="00853609" w:rsidRDefault="00853609" w:rsidP="00853609">
                      <w:pPr>
                        <w:textAlignment w:val="baseline"/>
                        <w:rPr>
                          <w:rFonts w:ascii="PT Sans" w:hAnsi="PT Sans" w:cs="Arial"/>
                          <w:b/>
                          <w:bCs/>
                          <w:color w:val="000000"/>
                          <w:kern w:val="24"/>
                          <w:sz w:val="24"/>
                          <w:szCs w:val="24"/>
                          <w14:ligatures w14:val="none"/>
                        </w:rPr>
                      </w:pPr>
                      <w:r w:rsidRPr="00853609">
                        <w:rPr>
                          <w:rFonts w:ascii="PT Sans" w:hAnsi="PT Sans" w:cs="Arial"/>
                          <w:b/>
                          <w:bCs/>
                          <w:color w:val="000000"/>
                          <w:kern w:val="24"/>
                          <w:sz w:val="24"/>
                          <w:szCs w:val="24"/>
                        </w:rPr>
                        <w:t>Call Title:</w:t>
                      </w:r>
                      <w:r w:rsidRPr="00853609">
                        <w:rPr>
                          <w:rFonts w:ascii="PT Sans" w:hAnsi="PT Sans" w:cs="Arial"/>
                          <w:color w:val="000000"/>
                          <w:kern w:val="24"/>
                          <w:sz w:val="24"/>
                          <w:szCs w:val="24"/>
                        </w:rPr>
                        <w:br/>
                      </w:r>
                      <w:r w:rsidRPr="00853609">
                        <w:rPr>
                          <w:rFonts w:ascii="PT Sans" w:hAnsi="PT Sans"/>
                          <w:color w:val="454545"/>
                          <w:kern w:val="24"/>
                          <w:sz w:val="24"/>
                          <w:szCs w:val="24"/>
                        </w:rPr>
                        <w:t>HORIZON-WIDERA-2026-04-WIDENING-01: Hop-On Facility</w:t>
                      </w:r>
                    </w:p>
                    <w:p w14:paraId="3167C6B7" w14:textId="77777777" w:rsidR="00853609" w:rsidRPr="00853609" w:rsidRDefault="00853609" w:rsidP="00853609">
                      <w:pPr>
                        <w:textAlignment w:val="baseline"/>
                        <w:rPr>
                          <w:rFonts w:ascii="PT Sans" w:hAnsi="PT Sans" w:cs="Arial"/>
                          <w:b/>
                          <w:bCs/>
                          <w:color w:val="000000"/>
                          <w:kern w:val="24"/>
                          <w:sz w:val="24"/>
                          <w:szCs w:val="24"/>
                        </w:rPr>
                      </w:pPr>
                      <w:r w:rsidRPr="00853609">
                        <w:rPr>
                          <w:rFonts w:ascii="PT Sans" w:hAnsi="PT Sans" w:cs="Arial"/>
                          <w:b/>
                          <w:bCs/>
                          <w:color w:val="000000"/>
                          <w:kern w:val="24"/>
                          <w:sz w:val="24"/>
                          <w:szCs w:val="24"/>
                        </w:rPr>
                        <w:t>Programme:</w:t>
                      </w:r>
                      <w:r w:rsidRPr="00853609">
                        <w:rPr>
                          <w:rFonts w:ascii="PT Sans" w:hAnsi="PT Sans" w:cs="Arial"/>
                          <w:color w:val="000000"/>
                          <w:kern w:val="24"/>
                          <w:sz w:val="24"/>
                          <w:szCs w:val="24"/>
                        </w:rPr>
                        <w:br/>
                        <w:t>Horizon Widera – Hop-on-Facilities</w:t>
                      </w:r>
                    </w:p>
                    <w:p w14:paraId="1085907B" w14:textId="381B94BB" w:rsidR="00853609" w:rsidRPr="00853609" w:rsidRDefault="00853609" w:rsidP="00853609">
                      <w:pPr>
                        <w:textAlignment w:val="baseline"/>
                        <w:rPr>
                          <w:rFonts w:ascii="PT Sans" w:hAnsi="PT Sans" w:cs="Arial"/>
                          <w:color w:val="000000"/>
                          <w:kern w:val="24"/>
                          <w:sz w:val="24"/>
                          <w:szCs w:val="24"/>
                        </w:rPr>
                      </w:pPr>
                      <w:r w:rsidRPr="00853609">
                        <w:rPr>
                          <w:rFonts w:ascii="PT Sans" w:hAnsi="PT Sans" w:cs="Arial"/>
                          <w:b/>
                          <w:bCs/>
                          <w:color w:val="000000"/>
                          <w:kern w:val="24"/>
                          <w:sz w:val="24"/>
                          <w:szCs w:val="24"/>
                        </w:rPr>
                        <w:t>Type:</w:t>
                      </w:r>
                      <w:r>
                        <w:rPr>
                          <w:rFonts w:ascii="PT Sans" w:hAnsi="PT Sans" w:cs="Arial"/>
                          <w:b/>
                          <w:bCs/>
                          <w:color w:val="000000"/>
                          <w:kern w:val="24"/>
                          <w:sz w:val="24"/>
                          <w:szCs w:val="24"/>
                        </w:rPr>
                        <w:t xml:space="preserve"> </w:t>
                      </w:r>
                      <w:r w:rsidRPr="00853609">
                        <w:rPr>
                          <w:rFonts w:ascii="PT Sans" w:hAnsi="PT Sans" w:cs="Arial"/>
                          <w:color w:val="000000"/>
                          <w:kern w:val="24"/>
                          <w:sz w:val="24"/>
                          <w:szCs w:val="24"/>
                        </w:rPr>
                        <w:t>Coordination and Support Action (CSA)</w:t>
                      </w:r>
                    </w:p>
                    <w:p w14:paraId="6F0466C5" w14:textId="77777777" w:rsidR="00853609" w:rsidRPr="00853609" w:rsidRDefault="00853609" w:rsidP="00853609">
                      <w:pPr>
                        <w:textAlignment w:val="baseline"/>
                        <w:rPr>
                          <w:rFonts w:ascii="PT Sans" w:hAnsi="PT Sans" w:cs="Arial"/>
                          <w:b/>
                          <w:bCs/>
                          <w:color w:val="000000"/>
                          <w:kern w:val="24"/>
                          <w:sz w:val="24"/>
                          <w:szCs w:val="24"/>
                        </w:rPr>
                      </w:pPr>
                      <w:r w:rsidRPr="00853609">
                        <w:rPr>
                          <w:rFonts w:ascii="PT Sans" w:hAnsi="PT Sans" w:cs="Arial"/>
                          <w:b/>
                          <w:bCs/>
                          <w:color w:val="000000"/>
                          <w:kern w:val="24"/>
                          <w:sz w:val="24"/>
                          <w:szCs w:val="24"/>
                        </w:rPr>
                        <w:t>Opening date: 13</w:t>
                      </w:r>
                      <w:r w:rsidRPr="00853609">
                        <w:rPr>
                          <w:rFonts w:ascii="PT Sans" w:hAnsi="PT Sans" w:cs="Arial"/>
                          <w:color w:val="000000"/>
                          <w:kern w:val="24"/>
                          <w:position w:val="10"/>
                          <w:sz w:val="24"/>
                          <w:szCs w:val="24"/>
                          <w:vertAlign w:val="superscript"/>
                        </w:rPr>
                        <w:t>th</w:t>
                      </w:r>
                      <w:r w:rsidRPr="00853609">
                        <w:rPr>
                          <w:rFonts w:ascii="PT Sans" w:hAnsi="PT Sans" w:cs="Arial"/>
                          <w:color w:val="000000"/>
                          <w:kern w:val="24"/>
                          <w:sz w:val="24"/>
                          <w:szCs w:val="24"/>
                        </w:rPr>
                        <w:t xml:space="preserve"> January 2026, Deadline: 24</w:t>
                      </w:r>
                      <w:r w:rsidRPr="00853609">
                        <w:rPr>
                          <w:rFonts w:ascii="PT Sans" w:hAnsi="PT Sans" w:cs="Arial"/>
                          <w:color w:val="000000"/>
                          <w:kern w:val="24"/>
                          <w:position w:val="10"/>
                          <w:sz w:val="24"/>
                          <w:szCs w:val="24"/>
                          <w:vertAlign w:val="superscript"/>
                        </w:rPr>
                        <w:t>th</w:t>
                      </w:r>
                      <w:r w:rsidRPr="00853609">
                        <w:rPr>
                          <w:rFonts w:ascii="PT Sans" w:hAnsi="PT Sans" w:cs="Arial"/>
                          <w:color w:val="000000"/>
                          <w:kern w:val="24"/>
                          <w:sz w:val="24"/>
                          <w:szCs w:val="24"/>
                        </w:rPr>
                        <w:t xml:space="preserve"> September 2026, single stage; </w:t>
                      </w:r>
                    </w:p>
                    <w:p w14:paraId="16E7743A" w14:textId="77777777" w:rsidR="00853609" w:rsidRPr="00853609" w:rsidRDefault="00853609" w:rsidP="00853609">
                      <w:pPr>
                        <w:textAlignment w:val="baseline"/>
                        <w:rPr>
                          <w:rFonts w:ascii="PT Sans" w:hAnsi="PT Sans" w:cs="Arial"/>
                          <w:b/>
                          <w:bCs/>
                          <w:color w:val="000000"/>
                          <w:kern w:val="24"/>
                          <w:sz w:val="24"/>
                          <w:szCs w:val="24"/>
                        </w:rPr>
                      </w:pPr>
                      <w:r w:rsidRPr="00853609">
                        <w:rPr>
                          <w:rFonts w:ascii="PT Sans" w:hAnsi="PT Sans" w:cs="Arial"/>
                          <w:b/>
                          <w:bCs/>
                          <w:color w:val="000000"/>
                          <w:kern w:val="24"/>
                          <w:sz w:val="24"/>
                          <w:szCs w:val="24"/>
                        </w:rPr>
                        <w:t>Expected Budget:</w:t>
                      </w:r>
                      <w:r w:rsidRPr="00853609">
                        <w:rPr>
                          <w:rFonts w:ascii="PT Sans" w:hAnsi="PT Sans" w:cs="Arial"/>
                          <w:color w:val="000000"/>
                          <w:kern w:val="24"/>
                          <w:sz w:val="24"/>
                          <w:szCs w:val="24"/>
                        </w:rPr>
                        <w:t xml:space="preserve"> </w:t>
                      </w:r>
                      <w:r w:rsidRPr="00853609">
                        <w:rPr>
                          <w:rFonts w:ascii="PT Sans" w:hAnsi="PT Sans" w:cs="Arial"/>
                          <w:b/>
                          <w:bCs/>
                          <w:color w:val="000000"/>
                          <w:kern w:val="24"/>
                          <w:sz w:val="24"/>
                          <w:szCs w:val="24"/>
                        </w:rPr>
                        <w:t xml:space="preserve">30 </w:t>
                      </w:r>
                      <w:r w:rsidRPr="00853609">
                        <w:rPr>
                          <w:rFonts w:ascii="PT Sans" w:hAnsi="PT Sans" w:cs="Arial"/>
                          <w:color w:val="000000"/>
                          <w:kern w:val="24"/>
                          <w:sz w:val="24"/>
                          <w:szCs w:val="24"/>
                        </w:rPr>
                        <w:t xml:space="preserve">million EUR; </w:t>
                      </w:r>
                      <w:r w:rsidRPr="00853609">
                        <w:rPr>
                          <w:rFonts w:ascii="PT Sans" w:hAnsi="PT Sans" w:cs="Arial"/>
                          <w:b/>
                          <w:bCs/>
                          <w:color w:val="000000"/>
                          <w:kern w:val="24"/>
                          <w:sz w:val="24"/>
                          <w:szCs w:val="24"/>
                        </w:rPr>
                        <w:t>Indicative number of projects:</w:t>
                      </w:r>
                      <w:r w:rsidRPr="00853609">
                        <w:rPr>
                          <w:rFonts w:ascii="PT Sans" w:hAnsi="PT Sans" w:cs="Arial"/>
                          <w:color w:val="000000"/>
                          <w:kern w:val="24"/>
                          <w:sz w:val="24"/>
                          <w:szCs w:val="24"/>
                        </w:rPr>
                        <w:t xml:space="preserve"> </w:t>
                      </w:r>
                      <w:r w:rsidRPr="00853609">
                        <w:rPr>
                          <w:rFonts w:ascii="PT Sans" w:hAnsi="PT Sans" w:cs="Arial"/>
                          <w:b/>
                          <w:bCs/>
                          <w:color w:val="000000"/>
                          <w:kern w:val="24"/>
                          <w:sz w:val="24"/>
                          <w:szCs w:val="24"/>
                        </w:rPr>
                        <w:t>6</w:t>
                      </w:r>
                      <w:r w:rsidRPr="00853609">
                        <w:rPr>
                          <w:rFonts w:ascii="PT Sans" w:hAnsi="PT Sans" w:cs="Arial"/>
                          <w:color w:val="000000"/>
                          <w:kern w:val="24"/>
                          <w:sz w:val="24"/>
                          <w:szCs w:val="24"/>
                        </w:rPr>
                        <w:t>0</w:t>
                      </w:r>
                    </w:p>
                    <w:p w14:paraId="486294D6" w14:textId="77777777" w:rsidR="00853609" w:rsidRPr="00853609" w:rsidRDefault="00853609" w:rsidP="00853609">
                      <w:pPr>
                        <w:textAlignment w:val="baseline"/>
                        <w:rPr>
                          <w:rFonts w:ascii="PT Sans" w:hAnsi="PT Sans" w:cs="Arial"/>
                          <w:color w:val="000000"/>
                          <w:kern w:val="24"/>
                          <w:sz w:val="24"/>
                          <w:szCs w:val="24"/>
                        </w:rPr>
                      </w:pPr>
                      <w:r w:rsidRPr="00853609">
                        <w:rPr>
                          <w:rFonts w:ascii="PT Sans" w:hAnsi="PT Sans" w:cs="Arial"/>
                          <w:color w:val="000000"/>
                          <w:kern w:val="24"/>
                          <w:sz w:val="24"/>
                          <w:szCs w:val="24"/>
                        </w:rPr>
                        <w:t xml:space="preserve">Expected outcome: </w:t>
                      </w:r>
                    </w:p>
                    <w:p w14:paraId="08F49F53" w14:textId="77777777" w:rsidR="00853609" w:rsidRPr="00853609" w:rsidRDefault="00853609" w:rsidP="00853609">
                      <w:pPr>
                        <w:textAlignment w:val="baseline"/>
                        <w:rPr>
                          <w:rFonts w:ascii="PT Sans" w:hAnsi="PT Sans" w:cs="Arial"/>
                          <w:color w:val="000000"/>
                          <w:kern w:val="24"/>
                          <w:sz w:val="24"/>
                          <w:szCs w:val="24"/>
                        </w:rPr>
                      </w:pPr>
                      <w:r w:rsidRPr="00853609">
                        <w:rPr>
                          <w:rFonts w:ascii="PT Sans" w:hAnsi="PT Sans" w:cs="Arial"/>
                          <w:color w:val="000000"/>
                          <w:kern w:val="24"/>
                          <w:sz w:val="24"/>
                          <w:szCs w:val="24"/>
                        </w:rPr>
                        <w:t xml:space="preserve">The Hop-on Facility allows for legal entities from Widening Countries to join already funded Horizon Pillar II ‘main’ work programme and EIC Pathfinder collaborative R&amp;I actions, subject to the agreement of the respective consortium and provided that legal entities from such countries are not yet participating as beneficiary, associated partner, or affiliated entity. The scheme aims to improve the inclusiveness of Horizon Europe. Selected consortia will be invited to submit a grant agreement amendment request of the eligible already funded action. </w:t>
                      </w:r>
                    </w:p>
                  </w:txbxContent>
                </v:textbox>
                <w10:wrap type="square" anchorx="margin"/>
              </v:shape>
            </w:pict>
          </mc:Fallback>
        </mc:AlternateContent>
      </w:r>
    </w:p>
    <w:p w14:paraId="0E54C4D0" w14:textId="77777777" w:rsidR="004E2520" w:rsidRDefault="004E2520" w:rsidP="00FA358F">
      <w:pPr>
        <w:jc w:val="center"/>
        <w:rPr>
          <w:rFonts w:ascii="PT Sans" w:hAnsi="PT Sans"/>
          <w:sz w:val="24"/>
          <w:szCs w:val="24"/>
        </w:rPr>
      </w:pPr>
    </w:p>
    <w:p w14:paraId="00D3A65F" w14:textId="77777777" w:rsidR="00853609" w:rsidRDefault="00853609" w:rsidP="00FA358F">
      <w:pPr>
        <w:jc w:val="center"/>
        <w:rPr>
          <w:rFonts w:ascii="PT Sans" w:hAnsi="PT Sans"/>
          <w:sz w:val="24"/>
          <w:szCs w:val="24"/>
        </w:rPr>
      </w:pPr>
    </w:p>
    <w:p w14:paraId="4318372C" w14:textId="5E53453D" w:rsidR="00412149" w:rsidRDefault="00412149" w:rsidP="00FA358F">
      <w:pPr>
        <w:jc w:val="center"/>
        <w:rPr>
          <w:rFonts w:ascii="PT Sans" w:hAnsi="PT Sans"/>
          <w:sz w:val="24"/>
          <w:szCs w:val="24"/>
        </w:rPr>
      </w:pPr>
      <w:r w:rsidRPr="00E84709">
        <w:rPr>
          <w:rFonts w:ascii="PT Sans" w:hAnsi="PT Sans"/>
          <w:sz w:val="24"/>
          <w:szCs w:val="24"/>
        </w:rPr>
        <w:lastRenderedPageBreak/>
        <mc:AlternateContent>
          <mc:Choice Requires="wps">
            <w:drawing>
              <wp:anchor distT="0" distB="0" distL="114300" distR="114300" simplePos="0" relativeHeight="251673600" behindDoc="0" locked="0" layoutInCell="1" allowOverlap="1" wp14:anchorId="5CCD70E0" wp14:editId="4625AE2B">
                <wp:simplePos x="0" y="0"/>
                <wp:positionH relativeFrom="margin">
                  <wp:align>left</wp:align>
                </wp:positionH>
                <wp:positionV relativeFrom="paragraph">
                  <wp:posOffset>19050</wp:posOffset>
                </wp:positionV>
                <wp:extent cx="8849458" cy="5016758"/>
                <wp:effectExtent l="19050" t="19050" r="27940" b="19050"/>
                <wp:wrapSquare wrapText="bothSides"/>
                <wp:docPr id="1746751433" name="TextBox 4"/>
                <wp:cNvGraphicFramePr xmlns:a="http://schemas.openxmlformats.org/drawingml/2006/main"/>
                <a:graphic xmlns:a="http://schemas.openxmlformats.org/drawingml/2006/main">
                  <a:graphicData uri="http://schemas.microsoft.com/office/word/2010/wordprocessingShape">
                    <wps:wsp>
                      <wps:cNvSpPr txBox="1"/>
                      <wps:spPr>
                        <a:xfrm>
                          <a:off x="0" y="0"/>
                          <a:ext cx="8849458" cy="5016758"/>
                        </a:xfrm>
                        <a:prstGeom prst="rect">
                          <a:avLst/>
                        </a:prstGeom>
                        <a:noFill/>
                        <a:ln w="28575">
                          <a:solidFill>
                            <a:schemeClr val="accent1"/>
                          </a:solidFill>
                        </a:ln>
                      </wps:spPr>
                      <wps:txbx>
                        <w:txbxContent>
                          <w:p w14:paraId="6D4F19D6" w14:textId="77777777" w:rsidR="00E84709" w:rsidRPr="00E84709" w:rsidRDefault="00E84709" w:rsidP="00E84709">
                            <w:pPr>
                              <w:textAlignment w:val="baseline"/>
                              <w:rPr>
                                <w:rFonts w:ascii="PT Sans" w:hAnsi="PT Sans" w:cs="Arial"/>
                                <w:b/>
                                <w:bCs/>
                                <w:color w:val="000000"/>
                                <w:kern w:val="24"/>
                                <w:sz w:val="24"/>
                                <w:szCs w:val="24"/>
                                <w14:ligatures w14:val="none"/>
                              </w:rPr>
                            </w:pPr>
                            <w:r w:rsidRPr="00E84709">
                              <w:rPr>
                                <w:rFonts w:ascii="PT Sans" w:hAnsi="PT Sans" w:cs="Arial"/>
                                <w:b/>
                                <w:bCs/>
                                <w:color w:val="000000"/>
                                <w:kern w:val="24"/>
                                <w:sz w:val="24"/>
                                <w:szCs w:val="24"/>
                              </w:rPr>
                              <w:t>Call Title:</w:t>
                            </w:r>
                            <w:r w:rsidRPr="00E84709">
                              <w:rPr>
                                <w:rFonts w:ascii="PT Sans" w:hAnsi="PT Sans" w:cs="Arial"/>
                                <w:color w:val="000000"/>
                                <w:kern w:val="24"/>
                                <w:sz w:val="24"/>
                                <w:szCs w:val="24"/>
                              </w:rPr>
                              <w:br/>
                            </w:r>
                            <w:r w:rsidRPr="00E84709">
                              <w:rPr>
                                <w:rFonts w:ascii="PT Sans" w:hAnsi="PT Sans"/>
                                <w:color w:val="454545"/>
                                <w:kern w:val="24"/>
                                <w:sz w:val="24"/>
                                <w:szCs w:val="24"/>
                              </w:rPr>
                              <w:t>HORIZON-WIDERA-2026-02-WIDENING-01: Twinning</w:t>
                            </w:r>
                          </w:p>
                          <w:p w14:paraId="0E9F0BC0" w14:textId="77777777" w:rsidR="00E84709" w:rsidRPr="00E84709" w:rsidRDefault="00E84709" w:rsidP="00E84709">
                            <w:pPr>
                              <w:textAlignment w:val="baseline"/>
                              <w:rPr>
                                <w:rFonts w:ascii="PT Sans" w:hAnsi="PT Sans" w:cs="Arial"/>
                                <w:b/>
                                <w:bCs/>
                                <w:color w:val="000000"/>
                                <w:kern w:val="24"/>
                                <w:sz w:val="24"/>
                                <w:szCs w:val="24"/>
                              </w:rPr>
                            </w:pPr>
                            <w:r w:rsidRPr="00E84709">
                              <w:rPr>
                                <w:rFonts w:ascii="PT Sans" w:hAnsi="PT Sans" w:cs="Arial"/>
                                <w:b/>
                                <w:bCs/>
                                <w:color w:val="000000"/>
                                <w:kern w:val="24"/>
                                <w:sz w:val="24"/>
                                <w:szCs w:val="24"/>
                              </w:rPr>
                              <w:t>Programme:</w:t>
                            </w:r>
                            <w:r w:rsidRPr="00E84709">
                              <w:rPr>
                                <w:rFonts w:ascii="PT Sans" w:hAnsi="PT Sans" w:cs="Arial"/>
                                <w:color w:val="000000"/>
                                <w:kern w:val="24"/>
                                <w:sz w:val="24"/>
                                <w:szCs w:val="24"/>
                              </w:rPr>
                              <w:br/>
                              <w:t>Horizon Widera - Twinning</w:t>
                            </w:r>
                          </w:p>
                          <w:p w14:paraId="3B40A492" w14:textId="36228817" w:rsidR="00E84709" w:rsidRPr="00E84709" w:rsidRDefault="00E84709" w:rsidP="00E84709">
                            <w:pPr>
                              <w:textAlignment w:val="baseline"/>
                              <w:rPr>
                                <w:rFonts w:ascii="PT Sans" w:hAnsi="PT Sans" w:cs="Arial"/>
                                <w:color w:val="000000"/>
                                <w:kern w:val="24"/>
                                <w:sz w:val="24"/>
                                <w:szCs w:val="24"/>
                              </w:rPr>
                            </w:pPr>
                            <w:r w:rsidRPr="00E84709">
                              <w:rPr>
                                <w:rFonts w:ascii="PT Sans" w:hAnsi="PT Sans" w:cs="Arial"/>
                                <w:b/>
                                <w:bCs/>
                                <w:color w:val="000000"/>
                                <w:kern w:val="24"/>
                                <w:sz w:val="24"/>
                                <w:szCs w:val="24"/>
                              </w:rPr>
                              <w:t>Type:</w:t>
                            </w:r>
                            <w:r>
                              <w:rPr>
                                <w:rFonts w:ascii="PT Sans" w:hAnsi="PT Sans" w:cs="Arial"/>
                                <w:b/>
                                <w:bCs/>
                                <w:color w:val="000000"/>
                                <w:kern w:val="24"/>
                                <w:sz w:val="24"/>
                                <w:szCs w:val="24"/>
                              </w:rPr>
                              <w:t xml:space="preserve"> </w:t>
                            </w:r>
                            <w:r w:rsidRPr="00E84709">
                              <w:rPr>
                                <w:rFonts w:ascii="PT Sans" w:hAnsi="PT Sans" w:cs="Arial"/>
                                <w:color w:val="000000"/>
                                <w:kern w:val="24"/>
                                <w:sz w:val="24"/>
                                <w:szCs w:val="24"/>
                              </w:rPr>
                              <w:t>Coordination and Support Action (CSA)</w:t>
                            </w:r>
                          </w:p>
                          <w:p w14:paraId="39F654B9" w14:textId="77777777" w:rsidR="00E84709" w:rsidRPr="00E84709" w:rsidRDefault="00E84709" w:rsidP="00E84709">
                            <w:pPr>
                              <w:textAlignment w:val="baseline"/>
                              <w:rPr>
                                <w:rFonts w:ascii="PT Sans" w:hAnsi="PT Sans" w:cs="Arial"/>
                                <w:color w:val="000000"/>
                                <w:kern w:val="24"/>
                                <w:sz w:val="24"/>
                                <w:szCs w:val="24"/>
                              </w:rPr>
                            </w:pPr>
                            <w:r w:rsidRPr="00E84709">
                              <w:rPr>
                                <w:rFonts w:ascii="PT Sans" w:hAnsi="PT Sans" w:cs="Arial"/>
                                <w:color w:val="000000"/>
                                <w:kern w:val="24"/>
                                <w:sz w:val="24"/>
                                <w:szCs w:val="24"/>
                              </w:rPr>
                              <w:t>Opening date: 08</w:t>
                            </w:r>
                            <w:r w:rsidRPr="00E84709">
                              <w:rPr>
                                <w:rFonts w:ascii="PT Sans" w:hAnsi="PT Sans" w:cs="Arial"/>
                                <w:color w:val="000000"/>
                                <w:kern w:val="24"/>
                                <w:position w:val="10"/>
                                <w:sz w:val="24"/>
                                <w:szCs w:val="24"/>
                                <w:vertAlign w:val="superscript"/>
                              </w:rPr>
                              <w:t>th</w:t>
                            </w:r>
                            <w:r w:rsidRPr="00E84709">
                              <w:rPr>
                                <w:rFonts w:ascii="PT Sans" w:hAnsi="PT Sans" w:cs="Arial"/>
                                <w:color w:val="000000"/>
                                <w:kern w:val="24"/>
                                <w:sz w:val="24"/>
                                <w:szCs w:val="24"/>
                              </w:rPr>
                              <w:t xml:space="preserve"> January 2026, Deadline: 09</w:t>
                            </w:r>
                            <w:r w:rsidRPr="00E84709">
                              <w:rPr>
                                <w:rFonts w:ascii="PT Sans" w:hAnsi="PT Sans" w:cs="Arial"/>
                                <w:color w:val="000000"/>
                                <w:kern w:val="24"/>
                                <w:position w:val="10"/>
                                <w:sz w:val="24"/>
                                <w:szCs w:val="24"/>
                                <w:vertAlign w:val="superscript"/>
                              </w:rPr>
                              <w:t>th</w:t>
                            </w:r>
                            <w:r w:rsidRPr="00E84709">
                              <w:rPr>
                                <w:rFonts w:ascii="PT Sans" w:hAnsi="PT Sans" w:cs="Arial"/>
                                <w:color w:val="000000"/>
                                <w:kern w:val="24"/>
                                <w:sz w:val="24"/>
                                <w:szCs w:val="24"/>
                              </w:rPr>
                              <w:t xml:space="preserve"> April 2026, single stage; </w:t>
                            </w:r>
                          </w:p>
                          <w:p w14:paraId="3A1D1553" w14:textId="77777777" w:rsidR="00E84709" w:rsidRPr="00E84709" w:rsidRDefault="00E84709" w:rsidP="00E84709">
                            <w:pPr>
                              <w:textAlignment w:val="baseline"/>
                              <w:rPr>
                                <w:rFonts w:ascii="PT Sans" w:hAnsi="PT Sans" w:cs="Arial"/>
                                <w:b/>
                                <w:bCs/>
                                <w:color w:val="000000"/>
                                <w:kern w:val="24"/>
                                <w:sz w:val="24"/>
                                <w:szCs w:val="24"/>
                              </w:rPr>
                            </w:pPr>
                            <w:r w:rsidRPr="00E84709">
                              <w:rPr>
                                <w:rFonts w:ascii="PT Sans" w:hAnsi="PT Sans" w:cs="Arial"/>
                                <w:b/>
                                <w:bCs/>
                                <w:color w:val="000000"/>
                                <w:kern w:val="24"/>
                                <w:sz w:val="24"/>
                                <w:szCs w:val="24"/>
                              </w:rPr>
                              <w:t>Expected Budget:</w:t>
                            </w:r>
                            <w:r w:rsidRPr="00E84709">
                              <w:rPr>
                                <w:rFonts w:ascii="PT Sans" w:hAnsi="PT Sans" w:cs="Arial"/>
                                <w:color w:val="000000"/>
                                <w:kern w:val="24"/>
                                <w:sz w:val="24"/>
                                <w:szCs w:val="24"/>
                              </w:rPr>
                              <w:t xml:space="preserve"> </w:t>
                            </w:r>
                            <w:r w:rsidRPr="00E84709">
                              <w:rPr>
                                <w:rFonts w:ascii="PT Sans" w:hAnsi="PT Sans" w:cs="Arial"/>
                                <w:b/>
                                <w:bCs/>
                                <w:color w:val="000000"/>
                                <w:kern w:val="24"/>
                                <w:sz w:val="24"/>
                                <w:szCs w:val="24"/>
                              </w:rPr>
                              <w:t>216.5 + 41.5</w:t>
                            </w:r>
                            <w:r w:rsidRPr="00E84709">
                              <w:rPr>
                                <w:rFonts w:ascii="PT Sans" w:hAnsi="PT Sans" w:cs="Arial"/>
                                <w:color w:val="000000"/>
                                <w:kern w:val="24"/>
                                <w:sz w:val="24"/>
                                <w:szCs w:val="24"/>
                              </w:rPr>
                              <w:t xml:space="preserve"> million EUR; </w:t>
                            </w:r>
                            <w:r w:rsidRPr="00E84709">
                              <w:rPr>
                                <w:rFonts w:ascii="PT Sans" w:hAnsi="PT Sans" w:cs="Arial"/>
                                <w:b/>
                                <w:bCs/>
                                <w:color w:val="000000"/>
                                <w:kern w:val="24"/>
                                <w:sz w:val="24"/>
                                <w:szCs w:val="24"/>
                              </w:rPr>
                              <w:t>Indicative number of projects:</w:t>
                            </w:r>
                            <w:r w:rsidRPr="00E84709">
                              <w:rPr>
                                <w:rFonts w:ascii="PT Sans" w:hAnsi="PT Sans" w:cs="Arial"/>
                                <w:color w:val="000000"/>
                                <w:kern w:val="24"/>
                                <w:sz w:val="24"/>
                                <w:szCs w:val="24"/>
                              </w:rPr>
                              <w:t xml:space="preserve"> 210</w:t>
                            </w:r>
                          </w:p>
                          <w:p w14:paraId="08C7DC02" w14:textId="77777777" w:rsidR="00E84709" w:rsidRPr="00E84709" w:rsidRDefault="00E84709" w:rsidP="00E84709">
                            <w:pPr>
                              <w:textAlignment w:val="baseline"/>
                              <w:rPr>
                                <w:rFonts w:ascii="PT Sans" w:hAnsi="PT Sans" w:cs="Arial"/>
                                <w:color w:val="000000"/>
                                <w:kern w:val="24"/>
                                <w:sz w:val="24"/>
                                <w:szCs w:val="24"/>
                              </w:rPr>
                            </w:pPr>
                            <w:r w:rsidRPr="00E84709">
                              <w:rPr>
                                <w:rFonts w:ascii="PT Sans" w:hAnsi="PT Sans" w:cs="Arial"/>
                                <w:color w:val="000000"/>
                                <w:kern w:val="24"/>
                                <w:sz w:val="24"/>
                                <w:szCs w:val="24"/>
                              </w:rPr>
                              <w:t>Expected outcome:</w:t>
                            </w:r>
                          </w:p>
                          <w:p w14:paraId="764FFDCF" w14:textId="77777777" w:rsidR="00E84709" w:rsidRPr="00E84709" w:rsidRDefault="00E84709" w:rsidP="00E84709">
                            <w:pPr>
                              <w:textAlignment w:val="baseline"/>
                              <w:rPr>
                                <w:rFonts w:ascii="PT Sans" w:hAnsi="PT Sans" w:cs="Arial"/>
                                <w:color w:val="000000"/>
                                <w:kern w:val="24"/>
                                <w:sz w:val="24"/>
                                <w:szCs w:val="24"/>
                              </w:rPr>
                            </w:pPr>
                            <w:r w:rsidRPr="00E84709">
                              <w:rPr>
                                <w:rFonts w:ascii="PT Sans" w:hAnsi="PT Sans" w:cs="Arial"/>
                                <w:color w:val="000000"/>
                                <w:kern w:val="24"/>
                                <w:sz w:val="24"/>
                                <w:szCs w:val="24"/>
                              </w:rPr>
                              <w:t>•</w:t>
                            </w:r>
                            <w:r w:rsidRPr="00E84709">
                              <w:rPr>
                                <w:rFonts w:ascii="PT Sans" w:hAnsi="PT Sans" w:cs="Arial"/>
                                <w:color w:val="000000"/>
                                <w:kern w:val="24"/>
                                <w:sz w:val="24"/>
                                <w:szCs w:val="24"/>
                              </w:rPr>
                              <w:tab/>
                              <w:t xml:space="preserve">Improved research excellence and capacities in Widening Countries closing the research and innovation gap within the European Union; </w:t>
                            </w:r>
                          </w:p>
                          <w:p w14:paraId="75C8DA2B" w14:textId="77777777" w:rsidR="00E84709" w:rsidRPr="00E84709" w:rsidRDefault="00E84709" w:rsidP="00E84709">
                            <w:pPr>
                              <w:textAlignment w:val="baseline"/>
                              <w:rPr>
                                <w:rFonts w:ascii="PT Sans" w:hAnsi="PT Sans" w:cs="Arial"/>
                                <w:color w:val="000000"/>
                                <w:kern w:val="24"/>
                                <w:sz w:val="24"/>
                                <w:szCs w:val="24"/>
                              </w:rPr>
                            </w:pPr>
                            <w:r w:rsidRPr="00E84709">
                              <w:rPr>
                                <w:rFonts w:ascii="PT Sans" w:hAnsi="PT Sans" w:cs="Arial"/>
                                <w:color w:val="000000"/>
                                <w:kern w:val="24"/>
                                <w:sz w:val="24"/>
                                <w:szCs w:val="24"/>
                              </w:rPr>
                              <w:t>•</w:t>
                            </w:r>
                            <w:r w:rsidRPr="00E84709">
                              <w:rPr>
                                <w:rFonts w:ascii="PT Sans" w:hAnsi="PT Sans" w:cs="Arial"/>
                                <w:color w:val="000000"/>
                                <w:kern w:val="24"/>
                                <w:sz w:val="24"/>
                                <w:szCs w:val="24"/>
                              </w:rPr>
                              <w:tab/>
                              <w:t xml:space="preserve">Enhanced strategic collaboration between the research institutions or higher education establishments of the Widening countries and at least two internationally leading research institutions or higher education establishments at European Union level; </w:t>
                            </w:r>
                          </w:p>
                          <w:p w14:paraId="35669A15" w14:textId="77777777" w:rsidR="00E84709" w:rsidRPr="00E84709" w:rsidRDefault="00E84709" w:rsidP="00E84709">
                            <w:pPr>
                              <w:textAlignment w:val="baseline"/>
                              <w:rPr>
                                <w:rFonts w:ascii="PT Sans" w:hAnsi="PT Sans" w:cs="Arial"/>
                                <w:color w:val="000000"/>
                                <w:kern w:val="24"/>
                                <w:sz w:val="24"/>
                                <w:szCs w:val="24"/>
                              </w:rPr>
                            </w:pPr>
                            <w:r w:rsidRPr="00E84709">
                              <w:rPr>
                                <w:rFonts w:ascii="PT Sans" w:hAnsi="PT Sans" w:cs="Arial"/>
                                <w:color w:val="000000"/>
                                <w:kern w:val="24"/>
                                <w:sz w:val="24"/>
                                <w:szCs w:val="24"/>
                              </w:rPr>
                              <w:t>•</w:t>
                            </w:r>
                            <w:r w:rsidRPr="00E84709">
                              <w:rPr>
                                <w:rFonts w:ascii="PT Sans" w:hAnsi="PT Sans" w:cs="Arial"/>
                                <w:color w:val="000000"/>
                                <w:kern w:val="24"/>
                                <w:sz w:val="24"/>
                                <w:szCs w:val="24"/>
                              </w:rPr>
                              <w:tab/>
                              <w:t xml:space="preserve">Raised reputation, research profile and attractiveness of the coordinating institution, and improved research profile of its staff; </w:t>
                            </w:r>
                          </w:p>
                          <w:p w14:paraId="3C31F836" w14:textId="77777777" w:rsidR="00E84709" w:rsidRPr="00E84709" w:rsidRDefault="00E84709" w:rsidP="00E84709">
                            <w:pPr>
                              <w:textAlignment w:val="baseline"/>
                              <w:rPr>
                                <w:rFonts w:ascii="PT Sans" w:hAnsi="PT Sans" w:cs="Arial"/>
                                <w:color w:val="000000"/>
                                <w:kern w:val="24"/>
                                <w:sz w:val="24"/>
                                <w:szCs w:val="24"/>
                              </w:rPr>
                            </w:pPr>
                            <w:r w:rsidRPr="00E84709">
                              <w:rPr>
                                <w:rFonts w:ascii="PT Sans" w:hAnsi="PT Sans" w:cs="Arial"/>
                                <w:color w:val="000000"/>
                                <w:kern w:val="24"/>
                                <w:sz w:val="24"/>
                                <w:szCs w:val="24"/>
                              </w:rPr>
                              <w:t>•</w:t>
                            </w:r>
                            <w:r w:rsidRPr="00E84709">
                              <w:rPr>
                                <w:rFonts w:ascii="PT Sans" w:hAnsi="PT Sans" w:cs="Arial"/>
                                <w:color w:val="000000"/>
                                <w:kern w:val="24"/>
                                <w:sz w:val="24"/>
                                <w:szCs w:val="24"/>
                              </w:rPr>
                              <w:tab/>
                              <w:t xml:space="preserve">Strengthened research management capacities of the coordinating institution; </w:t>
                            </w:r>
                          </w:p>
                          <w:p w14:paraId="640C0EA0" w14:textId="77777777" w:rsidR="00E84709" w:rsidRPr="00E84709" w:rsidRDefault="00E84709" w:rsidP="00E84709">
                            <w:pPr>
                              <w:textAlignment w:val="baseline"/>
                              <w:rPr>
                                <w:rFonts w:ascii="PT Sans" w:hAnsi="PT Sans" w:cs="Arial"/>
                                <w:color w:val="000000"/>
                                <w:kern w:val="24"/>
                                <w:sz w:val="24"/>
                                <w:szCs w:val="24"/>
                              </w:rPr>
                            </w:pPr>
                            <w:r w:rsidRPr="00E84709">
                              <w:rPr>
                                <w:rFonts w:ascii="PT Sans" w:hAnsi="PT Sans" w:cs="Arial"/>
                                <w:color w:val="000000"/>
                                <w:kern w:val="24"/>
                                <w:sz w:val="24"/>
                                <w:szCs w:val="24"/>
                              </w:rPr>
                              <w:t>•</w:t>
                            </w:r>
                            <w:r w:rsidRPr="00E84709">
                              <w:rPr>
                                <w:rFonts w:ascii="PT Sans" w:hAnsi="PT Sans" w:cs="Arial"/>
                                <w:color w:val="000000"/>
                                <w:kern w:val="24"/>
                                <w:sz w:val="24"/>
                                <w:szCs w:val="24"/>
                              </w:rPr>
                              <w:tab/>
                              <w:t xml:space="preserve">Development of novel approaches in R&amp;I collaboration with increased mobility (inwards and outwards) of researchers. </w:t>
                            </w:r>
                          </w:p>
                        </w:txbxContent>
                      </wps:txbx>
                      <wps:bodyPr wrap="square">
                        <a:spAutoFit/>
                      </wps:bodyPr>
                    </wps:wsp>
                  </a:graphicData>
                </a:graphic>
                <wp14:sizeRelH relativeFrom="margin">
                  <wp14:pctWidth>0</wp14:pctWidth>
                </wp14:sizeRelH>
              </wp:anchor>
            </w:drawing>
          </mc:Choice>
          <mc:Fallback>
            <w:pict>
              <v:shape w14:anchorId="5CCD70E0" id="_x0000_s1033" type="#_x0000_t202" style="position:absolute;left:0;text-align:left;margin-left:0;margin-top:1.5pt;width:696.8pt;height:395pt;z-index:2516736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QAfpgEAADQDAAAOAAAAZHJzL2Uyb0RvYy54bWysUsFuGyEQvVfqPyDu9a6tOHZXxlHbKL1U&#10;baW0H4BZ8CIBQxnsXf99B+zYUXuregGGGR7z3pvNw+QdO+qEFoLg81nLmQ4Kehv2gv/88fRuzRlm&#10;GXrpIGjBTxr5w/btm80YO72AAVyvEyOQgN0YBR9yjl3ToBq0lziDqAMlDSQvM4Vp3/RJjoTuXbNo&#10;2/tmhNTHBEoj0u3jOcm3Fd8YrfI3Y1Bn5gSn3nJdU113ZW22G9ntk4yDVZc25D904aUN9OkV6lFm&#10;yQ7J/gXlrUqAYPJMgW/AGKt05UBs5u0fbJ4HGXXlQuJgvMqE/w9WfT0+x++J5ekjTGRgEWSM2CFd&#10;Fj6TSb7s1CmjPEl4usqmp8wUXa7Xd+/vlmS0otyynd+vKCCc5vY8JsyfNXhWDoIn8qXKJY9fMJ9L&#10;X0rKbwGerHPVGxfYKPhivVwt6wsEZ/uSLXV1TPQnl9hRksFSKR1y5UB/v6qkyAVq6MasnPK0m5jt&#10;BV+9sN5BfyIxRpoHwfHXQaYiP0HFD4dMPdVWy9Nz4QWRrKlkL2NUvH8d16rbsG9/AwAA//8DAFBL&#10;AwQUAAYACAAAACEA+ffxO94AAAAHAQAADwAAAGRycy9kb3ducmV2LnhtbEyPQU/DMAyF70j8h8hI&#10;3Fg6qnasNJ0QAokLBwZscMsar61InKpJt/Lv8U7sZD0/673P5WpyVhxwCJ0nBfNZAgKp9qajRsHH&#10;+/PNHYgQNRltPaGCXwywqi4vSl0Yf6Q3PKxjIziEQqEVtDH2hZShbtHpMPM9Ent7PzgdWQ6NNIM+&#10;criz8jZJcul0R9zQ6h4fW6x/1qNT8Jm9jl/f8xe9cE/bfRM3WW7rTKnrq+nhHkTEKf4fwwmf0aFi&#10;pp0fyQRhFfAjUUHK42SmyzQHsVOwWPJKVqU856/+AAAA//8DAFBLAQItABQABgAIAAAAIQC2gziS&#10;/gAAAOEBAAATAAAAAAAAAAAAAAAAAAAAAABbQ29udGVudF9UeXBlc10ueG1sUEsBAi0AFAAGAAgA&#10;AAAhADj9If/WAAAAlAEAAAsAAAAAAAAAAAAAAAAALwEAAF9yZWxzLy5yZWxzUEsBAi0AFAAGAAgA&#10;AAAhAGDtAB+mAQAANAMAAA4AAAAAAAAAAAAAAAAALgIAAGRycy9lMm9Eb2MueG1sUEsBAi0AFAAG&#10;AAgAAAAhAPn38TveAAAABwEAAA8AAAAAAAAAAAAAAAAAAAQAAGRycy9kb3ducmV2LnhtbFBLBQYA&#10;AAAABAAEAPMAAAALBQAAAAA=&#10;" filled="f" strokecolor="#4472c4 [3204]" strokeweight="2.25pt">
                <v:textbox style="mso-fit-shape-to-text:t">
                  <w:txbxContent>
                    <w:p w14:paraId="6D4F19D6" w14:textId="77777777" w:rsidR="00E84709" w:rsidRPr="00E84709" w:rsidRDefault="00E84709" w:rsidP="00E84709">
                      <w:pPr>
                        <w:textAlignment w:val="baseline"/>
                        <w:rPr>
                          <w:rFonts w:ascii="PT Sans" w:hAnsi="PT Sans" w:cs="Arial"/>
                          <w:b/>
                          <w:bCs/>
                          <w:color w:val="000000"/>
                          <w:kern w:val="24"/>
                          <w:sz w:val="24"/>
                          <w:szCs w:val="24"/>
                          <w14:ligatures w14:val="none"/>
                        </w:rPr>
                      </w:pPr>
                      <w:r w:rsidRPr="00E84709">
                        <w:rPr>
                          <w:rFonts w:ascii="PT Sans" w:hAnsi="PT Sans" w:cs="Arial"/>
                          <w:b/>
                          <w:bCs/>
                          <w:color w:val="000000"/>
                          <w:kern w:val="24"/>
                          <w:sz w:val="24"/>
                          <w:szCs w:val="24"/>
                        </w:rPr>
                        <w:t>Call Title:</w:t>
                      </w:r>
                      <w:r w:rsidRPr="00E84709">
                        <w:rPr>
                          <w:rFonts w:ascii="PT Sans" w:hAnsi="PT Sans" w:cs="Arial"/>
                          <w:color w:val="000000"/>
                          <w:kern w:val="24"/>
                          <w:sz w:val="24"/>
                          <w:szCs w:val="24"/>
                        </w:rPr>
                        <w:br/>
                      </w:r>
                      <w:r w:rsidRPr="00E84709">
                        <w:rPr>
                          <w:rFonts w:ascii="PT Sans" w:hAnsi="PT Sans"/>
                          <w:color w:val="454545"/>
                          <w:kern w:val="24"/>
                          <w:sz w:val="24"/>
                          <w:szCs w:val="24"/>
                        </w:rPr>
                        <w:t>HORIZON-WIDERA-2026-02-WIDENING-01: Twinning</w:t>
                      </w:r>
                    </w:p>
                    <w:p w14:paraId="0E9F0BC0" w14:textId="77777777" w:rsidR="00E84709" w:rsidRPr="00E84709" w:rsidRDefault="00E84709" w:rsidP="00E84709">
                      <w:pPr>
                        <w:textAlignment w:val="baseline"/>
                        <w:rPr>
                          <w:rFonts w:ascii="PT Sans" w:hAnsi="PT Sans" w:cs="Arial"/>
                          <w:b/>
                          <w:bCs/>
                          <w:color w:val="000000"/>
                          <w:kern w:val="24"/>
                          <w:sz w:val="24"/>
                          <w:szCs w:val="24"/>
                        </w:rPr>
                      </w:pPr>
                      <w:r w:rsidRPr="00E84709">
                        <w:rPr>
                          <w:rFonts w:ascii="PT Sans" w:hAnsi="PT Sans" w:cs="Arial"/>
                          <w:b/>
                          <w:bCs/>
                          <w:color w:val="000000"/>
                          <w:kern w:val="24"/>
                          <w:sz w:val="24"/>
                          <w:szCs w:val="24"/>
                        </w:rPr>
                        <w:t>Programme:</w:t>
                      </w:r>
                      <w:r w:rsidRPr="00E84709">
                        <w:rPr>
                          <w:rFonts w:ascii="PT Sans" w:hAnsi="PT Sans" w:cs="Arial"/>
                          <w:color w:val="000000"/>
                          <w:kern w:val="24"/>
                          <w:sz w:val="24"/>
                          <w:szCs w:val="24"/>
                        </w:rPr>
                        <w:br/>
                        <w:t>Horizon Widera - Twinning</w:t>
                      </w:r>
                    </w:p>
                    <w:p w14:paraId="3B40A492" w14:textId="36228817" w:rsidR="00E84709" w:rsidRPr="00E84709" w:rsidRDefault="00E84709" w:rsidP="00E84709">
                      <w:pPr>
                        <w:textAlignment w:val="baseline"/>
                        <w:rPr>
                          <w:rFonts w:ascii="PT Sans" w:hAnsi="PT Sans" w:cs="Arial"/>
                          <w:color w:val="000000"/>
                          <w:kern w:val="24"/>
                          <w:sz w:val="24"/>
                          <w:szCs w:val="24"/>
                        </w:rPr>
                      </w:pPr>
                      <w:r w:rsidRPr="00E84709">
                        <w:rPr>
                          <w:rFonts w:ascii="PT Sans" w:hAnsi="PT Sans" w:cs="Arial"/>
                          <w:b/>
                          <w:bCs/>
                          <w:color w:val="000000"/>
                          <w:kern w:val="24"/>
                          <w:sz w:val="24"/>
                          <w:szCs w:val="24"/>
                        </w:rPr>
                        <w:t>Type:</w:t>
                      </w:r>
                      <w:r>
                        <w:rPr>
                          <w:rFonts w:ascii="PT Sans" w:hAnsi="PT Sans" w:cs="Arial"/>
                          <w:b/>
                          <w:bCs/>
                          <w:color w:val="000000"/>
                          <w:kern w:val="24"/>
                          <w:sz w:val="24"/>
                          <w:szCs w:val="24"/>
                        </w:rPr>
                        <w:t xml:space="preserve"> </w:t>
                      </w:r>
                      <w:r w:rsidRPr="00E84709">
                        <w:rPr>
                          <w:rFonts w:ascii="PT Sans" w:hAnsi="PT Sans" w:cs="Arial"/>
                          <w:color w:val="000000"/>
                          <w:kern w:val="24"/>
                          <w:sz w:val="24"/>
                          <w:szCs w:val="24"/>
                        </w:rPr>
                        <w:t>Coordination and Support Action (CSA)</w:t>
                      </w:r>
                    </w:p>
                    <w:p w14:paraId="39F654B9" w14:textId="77777777" w:rsidR="00E84709" w:rsidRPr="00E84709" w:rsidRDefault="00E84709" w:rsidP="00E84709">
                      <w:pPr>
                        <w:textAlignment w:val="baseline"/>
                        <w:rPr>
                          <w:rFonts w:ascii="PT Sans" w:hAnsi="PT Sans" w:cs="Arial"/>
                          <w:color w:val="000000"/>
                          <w:kern w:val="24"/>
                          <w:sz w:val="24"/>
                          <w:szCs w:val="24"/>
                        </w:rPr>
                      </w:pPr>
                      <w:r w:rsidRPr="00E84709">
                        <w:rPr>
                          <w:rFonts w:ascii="PT Sans" w:hAnsi="PT Sans" w:cs="Arial"/>
                          <w:color w:val="000000"/>
                          <w:kern w:val="24"/>
                          <w:sz w:val="24"/>
                          <w:szCs w:val="24"/>
                        </w:rPr>
                        <w:t>Opening date: 08</w:t>
                      </w:r>
                      <w:r w:rsidRPr="00E84709">
                        <w:rPr>
                          <w:rFonts w:ascii="PT Sans" w:hAnsi="PT Sans" w:cs="Arial"/>
                          <w:color w:val="000000"/>
                          <w:kern w:val="24"/>
                          <w:position w:val="10"/>
                          <w:sz w:val="24"/>
                          <w:szCs w:val="24"/>
                          <w:vertAlign w:val="superscript"/>
                        </w:rPr>
                        <w:t>th</w:t>
                      </w:r>
                      <w:r w:rsidRPr="00E84709">
                        <w:rPr>
                          <w:rFonts w:ascii="PT Sans" w:hAnsi="PT Sans" w:cs="Arial"/>
                          <w:color w:val="000000"/>
                          <w:kern w:val="24"/>
                          <w:sz w:val="24"/>
                          <w:szCs w:val="24"/>
                        </w:rPr>
                        <w:t xml:space="preserve"> January 2026, Deadline: 09</w:t>
                      </w:r>
                      <w:r w:rsidRPr="00E84709">
                        <w:rPr>
                          <w:rFonts w:ascii="PT Sans" w:hAnsi="PT Sans" w:cs="Arial"/>
                          <w:color w:val="000000"/>
                          <w:kern w:val="24"/>
                          <w:position w:val="10"/>
                          <w:sz w:val="24"/>
                          <w:szCs w:val="24"/>
                          <w:vertAlign w:val="superscript"/>
                        </w:rPr>
                        <w:t>th</w:t>
                      </w:r>
                      <w:r w:rsidRPr="00E84709">
                        <w:rPr>
                          <w:rFonts w:ascii="PT Sans" w:hAnsi="PT Sans" w:cs="Arial"/>
                          <w:color w:val="000000"/>
                          <w:kern w:val="24"/>
                          <w:sz w:val="24"/>
                          <w:szCs w:val="24"/>
                        </w:rPr>
                        <w:t xml:space="preserve"> April 2026, single stage; </w:t>
                      </w:r>
                    </w:p>
                    <w:p w14:paraId="3A1D1553" w14:textId="77777777" w:rsidR="00E84709" w:rsidRPr="00E84709" w:rsidRDefault="00E84709" w:rsidP="00E84709">
                      <w:pPr>
                        <w:textAlignment w:val="baseline"/>
                        <w:rPr>
                          <w:rFonts w:ascii="PT Sans" w:hAnsi="PT Sans" w:cs="Arial"/>
                          <w:b/>
                          <w:bCs/>
                          <w:color w:val="000000"/>
                          <w:kern w:val="24"/>
                          <w:sz w:val="24"/>
                          <w:szCs w:val="24"/>
                        </w:rPr>
                      </w:pPr>
                      <w:r w:rsidRPr="00E84709">
                        <w:rPr>
                          <w:rFonts w:ascii="PT Sans" w:hAnsi="PT Sans" w:cs="Arial"/>
                          <w:b/>
                          <w:bCs/>
                          <w:color w:val="000000"/>
                          <w:kern w:val="24"/>
                          <w:sz w:val="24"/>
                          <w:szCs w:val="24"/>
                        </w:rPr>
                        <w:t>Expected Budget:</w:t>
                      </w:r>
                      <w:r w:rsidRPr="00E84709">
                        <w:rPr>
                          <w:rFonts w:ascii="PT Sans" w:hAnsi="PT Sans" w:cs="Arial"/>
                          <w:color w:val="000000"/>
                          <w:kern w:val="24"/>
                          <w:sz w:val="24"/>
                          <w:szCs w:val="24"/>
                        </w:rPr>
                        <w:t xml:space="preserve"> </w:t>
                      </w:r>
                      <w:r w:rsidRPr="00E84709">
                        <w:rPr>
                          <w:rFonts w:ascii="PT Sans" w:hAnsi="PT Sans" w:cs="Arial"/>
                          <w:b/>
                          <w:bCs/>
                          <w:color w:val="000000"/>
                          <w:kern w:val="24"/>
                          <w:sz w:val="24"/>
                          <w:szCs w:val="24"/>
                        </w:rPr>
                        <w:t>216.5 + 41.5</w:t>
                      </w:r>
                      <w:r w:rsidRPr="00E84709">
                        <w:rPr>
                          <w:rFonts w:ascii="PT Sans" w:hAnsi="PT Sans" w:cs="Arial"/>
                          <w:color w:val="000000"/>
                          <w:kern w:val="24"/>
                          <w:sz w:val="24"/>
                          <w:szCs w:val="24"/>
                        </w:rPr>
                        <w:t xml:space="preserve"> million EUR; </w:t>
                      </w:r>
                      <w:r w:rsidRPr="00E84709">
                        <w:rPr>
                          <w:rFonts w:ascii="PT Sans" w:hAnsi="PT Sans" w:cs="Arial"/>
                          <w:b/>
                          <w:bCs/>
                          <w:color w:val="000000"/>
                          <w:kern w:val="24"/>
                          <w:sz w:val="24"/>
                          <w:szCs w:val="24"/>
                        </w:rPr>
                        <w:t>Indicative number of projects:</w:t>
                      </w:r>
                      <w:r w:rsidRPr="00E84709">
                        <w:rPr>
                          <w:rFonts w:ascii="PT Sans" w:hAnsi="PT Sans" w:cs="Arial"/>
                          <w:color w:val="000000"/>
                          <w:kern w:val="24"/>
                          <w:sz w:val="24"/>
                          <w:szCs w:val="24"/>
                        </w:rPr>
                        <w:t xml:space="preserve"> 210</w:t>
                      </w:r>
                    </w:p>
                    <w:p w14:paraId="08C7DC02" w14:textId="77777777" w:rsidR="00E84709" w:rsidRPr="00E84709" w:rsidRDefault="00E84709" w:rsidP="00E84709">
                      <w:pPr>
                        <w:textAlignment w:val="baseline"/>
                        <w:rPr>
                          <w:rFonts w:ascii="PT Sans" w:hAnsi="PT Sans" w:cs="Arial"/>
                          <w:color w:val="000000"/>
                          <w:kern w:val="24"/>
                          <w:sz w:val="24"/>
                          <w:szCs w:val="24"/>
                        </w:rPr>
                      </w:pPr>
                      <w:r w:rsidRPr="00E84709">
                        <w:rPr>
                          <w:rFonts w:ascii="PT Sans" w:hAnsi="PT Sans" w:cs="Arial"/>
                          <w:color w:val="000000"/>
                          <w:kern w:val="24"/>
                          <w:sz w:val="24"/>
                          <w:szCs w:val="24"/>
                        </w:rPr>
                        <w:t>Expected outcome:</w:t>
                      </w:r>
                    </w:p>
                    <w:p w14:paraId="764FFDCF" w14:textId="77777777" w:rsidR="00E84709" w:rsidRPr="00E84709" w:rsidRDefault="00E84709" w:rsidP="00E84709">
                      <w:pPr>
                        <w:textAlignment w:val="baseline"/>
                        <w:rPr>
                          <w:rFonts w:ascii="PT Sans" w:hAnsi="PT Sans" w:cs="Arial"/>
                          <w:color w:val="000000"/>
                          <w:kern w:val="24"/>
                          <w:sz w:val="24"/>
                          <w:szCs w:val="24"/>
                        </w:rPr>
                      </w:pPr>
                      <w:r w:rsidRPr="00E84709">
                        <w:rPr>
                          <w:rFonts w:ascii="PT Sans" w:hAnsi="PT Sans" w:cs="Arial"/>
                          <w:color w:val="000000"/>
                          <w:kern w:val="24"/>
                          <w:sz w:val="24"/>
                          <w:szCs w:val="24"/>
                        </w:rPr>
                        <w:t>•</w:t>
                      </w:r>
                      <w:r w:rsidRPr="00E84709">
                        <w:rPr>
                          <w:rFonts w:ascii="PT Sans" w:hAnsi="PT Sans" w:cs="Arial"/>
                          <w:color w:val="000000"/>
                          <w:kern w:val="24"/>
                          <w:sz w:val="24"/>
                          <w:szCs w:val="24"/>
                        </w:rPr>
                        <w:tab/>
                        <w:t xml:space="preserve">Improved research excellence and capacities in Widening Countries closing the research and innovation gap within the European Union; </w:t>
                      </w:r>
                    </w:p>
                    <w:p w14:paraId="75C8DA2B" w14:textId="77777777" w:rsidR="00E84709" w:rsidRPr="00E84709" w:rsidRDefault="00E84709" w:rsidP="00E84709">
                      <w:pPr>
                        <w:textAlignment w:val="baseline"/>
                        <w:rPr>
                          <w:rFonts w:ascii="PT Sans" w:hAnsi="PT Sans" w:cs="Arial"/>
                          <w:color w:val="000000"/>
                          <w:kern w:val="24"/>
                          <w:sz w:val="24"/>
                          <w:szCs w:val="24"/>
                        </w:rPr>
                      </w:pPr>
                      <w:r w:rsidRPr="00E84709">
                        <w:rPr>
                          <w:rFonts w:ascii="PT Sans" w:hAnsi="PT Sans" w:cs="Arial"/>
                          <w:color w:val="000000"/>
                          <w:kern w:val="24"/>
                          <w:sz w:val="24"/>
                          <w:szCs w:val="24"/>
                        </w:rPr>
                        <w:t>•</w:t>
                      </w:r>
                      <w:r w:rsidRPr="00E84709">
                        <w:rPr>
                          <w:rFonts w:ascii="PT Sans" w:hAnsi="PT Sans" w:cs="Arial"/>
                          <w:color w:val="000000"/>
                          <w:kern w:val="24"/>
                          <w:sz w:val="24"/>
                          <w:szCs w:val="24"/>
                        </w:rPr>
                        <w:tab/>
                        <w:t xml:space="preserve">Enhanced strategic collaboration between the research institutions or higher education establishments of the Widening countries and at least two internationally leading research institutions or higher education establishments at European Union level; </w:t>
                      </w:r>
                    </w:p>
                    <w:p w14:paraId="35669A15" w14:textId="77777777" w:rsidR="00E84709" w:rsidRPr="00E84709" w:rsidRDefault="00E84709" w:rsidP="00E84709">
                      <w:pPr>
                        <w:textAlignment w:val="baseline"/>
                        <w:rPr>
                          <w:rFonts w:ascii="PT Sans" w:hAnsi="PT Sans" w:cs="Arial"/>
                          <w:color w:val="000000"/>
                          <w:kern w:val="24"/>
                          <w:sz w:val="24"/>
                          <w:szCs w:val="24"/>
                        </w:rPr>
                      </w:pPr>
                      <w:r w:rsidRPr="00E84709">
                        <w:rPr>
                          <w:rFonts w:ascii="PT Sans" w:hAnsi="PT Sans" w:cs="Arial"/>
                          <w:color w:val="000000"/>
                          <w:kern w:val="24"/>
                          <w:sz w:val="24"/>
                          <w:szCs w:val="24"/>
                        </w:rPr>
                        <w:t>•</w:t>
                      </w:r>
                      <w:r w:rsidRPr="00E84709">
                        <w:rPr>
                          <w:rFonts w:ascii="PT Sans" w:hAnsi="PT Sans" w:cs="Arial"/>
                          <w:color w:val="000000"/>
                          <w:kern w:val="24"/>
                          <w:sz w:val="24"/>
                          <w:szCs w:val="24"/>
                        </w:rPr>
                        <w:tab/>
                        <w:t xml:space="preserve">Raised reputation, research profile and attractiveness of the coordinating institution, and improved research profile of its staff; </w:t>
                      </w:r>
                    </w:p>
                    <w:p w14:paraId="3C31F836" w14:textId="77777777" w:rsidR="00E84709" w:rsidRPr="00E84709" w:rsidRDefault="00E84709" w:rsidP="00E84709">
                      <w:pPr>
                        <w:textAlignment w:val="baseline"/>
                        <w:rPr>
                          <w:rFonts w:ascii="PT Sans" w:hAnsi="PT Sans" w:cs="Arial"/>
                          <w:color w:val="000000"/>
                          <w:kern w:val="24"/>
                          <w:sz w:val="24"/>
                          <w:szCs w:val="24"/>
                        </w:rPr>
                      </w:pPr>
                      <w:r w:rsidRPr="00E84709">
                        <w:rPr>
                          <w:rFonts w:ascii="PT Sans" w:hAnsi="PT Sans" w:cs="Arial"/>
                          <w:color w:val="000000"/>
                          <w:kern w:val="24"/>
                          <w:sz w:val="24"/>
                          <w:szCs w:val="24"/>
                        </w:rPr>
                        <w:t>•</w:t>
                      </w:r>
                      <w:r w:rsidRPr="00E84709">
                        <w:rPr>
                          <w:rFonts w:ascii="PT Sans" w:hAnsi="PT Sans" w:cs="Arial"/>
                          <w:color w:val="000000"/>
                          <w:kern w:val="24"/>
                          <w:sz w:val="24"/>
                          <w:szCs w:val="24"/>
                        </w:rPr>
                        <w:tab/>
                        <w:t xml:space="preserve">Strengthened research management capacities of the coordinating institution; </w:t>
                      </w:r>
                    </w:p>
                    <w:p w14:paraId="640C0EA0" w14:textId="77777777" w:rsidR="00E84709" w:rsidRPr="00E84709" w:rsidRDefault="00E84709" w:rsidP="00E84709">
                      <w:pPr>
                        <w:textAlignment w:val="baseline"/>
                        <w:rPr>
                          <w:rFonts w:ascii="PT Sans" w:hAnsi="PT Sans" w:cs="Arial"/>
                          <w:color w:val="000000"/>
                          <w:kern w:val="24"/>
                          <w:sz w:val="24"/>
                          <w:szCs w:val="24"/>
                        </w:rPr>
                      </w:pPr>
                      <w:r w:rsidRPr="00E84709">
                        <w:rPr>
                          <w:rFonts w:ascii="PT Sans" w:hAnsi="PT Sans" w:cs="Arial"/>
                          <w:color w:val="000000"/>
                          <w:kern w:val="24"/>
                          <w:sz w:val="24"/>
                          <w:szCs w:val="24"/>
                        </w:rPr>
                        <w:t>•</w:t>
                      </w:r>
                      <w:r w:rsidRPr="00E84709">
                        <w:rPr>
                          <w:rFonts w:ascii="PT Sans" w:hAnsi="PT Sans" w:cs="Arial"/>
                          <w:color w:val="000000"/>
                          <w:kern w:val="24"/>
                          <w:sz w:val="24"/>
                          <w:szCs w:val="24"/>
                        </w:rPr>
                        <w:tab/>
                        <w:t xml:space="preserve">Development of novel approaches in R&amp;I collaboration with increased mobility (inwards and outwards) of researchers. </w:t>
                      </w:r>
                    </w:p>
                  </w:txbxContent>
                </v:textbox>
                <w10:wrap type="square" anchorx="margin"/>
              </v:shape>
            </w:pict>
          </mc:Fallback>
        </mc:AlternateContent>
      </w:r>
    </w:p>
    <w:p w14:paraId="6CA6408E" w14:textId="33B25229" w:rsidR="00412149" w:rsidRDefault="00412149" w:rsidP="00FA358F">
      <w:pPr>
        <w:jc w:val="center"/>
        <w:rPr>
          <w:rFonts w:ascii="PT Sans" w:hAnsi="PT Sans"/>
          <w:sz w:val="24"/>
          <w:szCs w:val="24"/>
        </w:rPr>
      </w:pPr>
    </w:p>
    <w:p w14:paraId="04BEA402" w14:textId="77777777" w:rsidR="00412149" w:rsidRDefault="00412149" w:rsidP="00FA358F">
      <w:pPr>
        <w:jc w:val="center"/>
        <w:rPr>
          <w:rFonts w:ascii="PT Sans" w:hAnsi="PT Sans"/>
          <w:sz w:val="24"/>
          <w:szCs w:val="24"/>
        </w:rPr>
      </w:pPr>
    </w:p>
    <w:p w14:paraId="120F050D" w14:textId="4F19D26B" w:rsidR="00412149" w:rsidRDefault="00F46CA6" w:rsidP="00FA358F">
      <w:pPr>
        <w:jc w:val="center"/>
        <w:rPr>
          <w:rFonts w:ascii="PT Sans" w:hAnsi="PT Sans"/>
          <w:sz w:val="24"/>
          <w:szCs w:val="24"/>
        </w:rPr>
      </w:pPr>
      <w:r w:rsidRPr="00F46CA6">
        <w:rPr>
          <w:rFonts w:ascii="PT Sans" w:hAnsi="PT Sans"/>
          <w:sz w:val="24"/>
          <w:szCs w:val="24"/>
        </w:rPr>
        <w:lastRenderedPageBreak/>
        <mc:AlternateContent>
          <mc:Choice Requires="wps">
            <w:drawing>
              <wp:anchor distT="0" distB="0" distL="114300" distR="114300" simplePos="0" relativeHeight="251675648" behindDoc="0" locked="0" layoutInCell="1" allowOverlap="1" wp14:anchorId="2CAA418B" wp14:editId="78422CEF">
                <wp:simplePos x="0" y="0"/>
                <wp:positionH relativeFrom="margin">
                  <wp:align>left</wp:align>
                </wp:positionH>
                <wp:positionV relativeFrom="paragraph">
                  <wp:posOffset>21590</wp:posOffset>
                </wp:positionV>
                <wp:extent cx="8867042" cy="3354765"/>
                <wp:effectExtent l="19050" t="19050" r="10795" b="26035"/>
                <wp:wrapSquare wrapText="bothSides"/>
                <wp:docPr id="511921656" name="TextBox 3"/>
                <wp:cNvGraphicFramePr xmlns:a="http://schemas.openxmlformats.org/drawingml/2006/main"/>
                <a:graphic xmlns:a="http://schemas.openxmlformats.org/drawingml/2006/main">
                  <a:graphicData uri="http://schemas.microsoft.com/office/word/2010/wordprocessingShape">
                    <wps:wsp>
                      <wps:cNvSpPr txBox="1"/>
                      <wps:spPr>
                        <a:xfrm>
                          <a:off x="0" y="0"/>
                          <a:ext cx="8867042" cy="3354765"/>
                        </a:xfrm>
                        <a:prstGeom prst="rect">
                          <a:avLst/>
                        </a:prstGeom>
                        <a:noFill/>
                        <a:ln w="28575">
                          <a:solidFill>
                            <a:schemeClr val="accent1"/>
                          </a:solidFill>
                        </a:ln>
                      </wps:spPr>
                      <wps:txbx>
                        <w:txbxContent>
                          <w:p w14:paraId="6A985197" w14:textId="77777777" w:rsidR="00F46CA6" w:rsidRPr="00F46CA6" w:rsidRDefault="00F46CA6" w:rsidP="00F46CA6">
                            <w:pPr>
                              <w:textAlignment w:val="baseline"/>
                              <w:rPr>
                                <w:rFonts w:ascii="PT Sans" w:hAnsi="PT Sans" w:cs="Arial"/>
                                <w:b/>
                                <w:bCs/>
                                <w:color w:val="000000"/>
                                <w:kern w:val="24"/>
                                <w:sz w:val="24"/>
                                <w:szCs w:val="24"/>
                                <w14:ligatures w14:val="none"/>
                              </w:rPr>
                            </w:pPr>
                            <w:r w:rsidRPr="00F46CA6">
                              <w:rPr>
                                <w:rFonts w:ascii="PT Sans" w:hAnsi="PT Sans" w:cs="Arial"/>
                                <w:b/>
                                <w:bCs/>
                                <w:color w:val="000000"/>
                                <w:kern w:val="24"/>
                                <w:sz w:val="24"/>
                                <w:szCs w:val="24"/>
                              </w:rPr>
                              <w:t>Call Title:</w:t>
                            </w:r>
                            <w:r w:rsidRPr="00F46CA6">
                              <w:rPr>
                                <w:rFonts w:ascii="PT Sans" w:hAnsi="PT Sans" w:cs="Arial"/>
                                <w:color w:val="000000"/>
                                <w:kern w:val="24"/>
                                <w:sz w:val="24"/>
                                <w:szCs w:val="24"/>
                              </w:rPr>
                              <w:br/>
                              <w:t>HORIZON-WIDERA-2026-06-WIDENING-01: ERA Fellowships</w:t>
                            </w:r>
                          </w:p>
                          <w:p w14:paraId="707F0EA8" w14:textId="77777777" w:rsidR="00F46CA6" w:rsidRPr="00F46CA6" w:rsidRDefault="00F46CA6" w:rsidP="00F46CA6">
                            <w:pPr>
                              <w:textAlignment w:val="baseline"/>
                              <w:rPr>
                                <w:rFonts w:ascii="PT Sans" w:hAnsi="PT Sans" w:cs="Arial"/>
                                <w:b/>
                                <w:bCs/>
                                <w:color w:val="000000"/>
                                <w:kern w:val="24"/>
                                <w:sz w:val="24"/>
                                <w:szCs w:val="24"/>
                              </w:rPr>
                            </w:pPr>
                            <w:r w:rsidRPr="00F46CA6">
                              <w:rPr>
                                <w:rFonts w:ascii="PT Sans" w:hAnsi="PT Sans" w:cs="Arial"/>
                                <w:b/>
                                <w:bCs/>
                                <w:color w:val="000000"/>
                                <w:kern w:val="24"/>
                                <w:sz w:val="24"/>
                                <w:szCs w:val="24"/>
                              </w:rPr>
                              <w:t>Programme:</w:t>
                            </w:r>
                            <w:r w:rsidRPr="00F46CA6">
                              <w:rPr>
                                <w:rFonts w:ascii="PT Sans" w:hAnsi="PT Sans" w:cs="Arial"/>
                                <w:color w:val="000000"/>
                                <w:kern w:val="24"/>
                                <w:sz w:val="24"/>
                                <w:szCs w:val="24"/>
                              </w:rPr>
                              <w:br/>
                              <w:t>Horizon Widera – ERA</w:t>
                            </w:r>
                          </w:p>
                          <w:p w14:paraId="315BF8ED" w14:textId="5E31593E" w:rsidR="00F46CA6" w:rsidRPr="00F46CA6" w:rsidRDefault="00F46CA6" w:rsidP="00F46CA6">
                            <w:pPr>
                              <w:textAlignment w:val="baseline"/>
                              <w:rPr>
                                <w:rFonts w:ascii="PT Sans" w:hAnsi="PT Sans" w:cs="Arial"/>
                                <w:color w:val="000000"/>
                                <w:kern w:val="24"/>
                                <w:sz w:val="24"/>
                                <w:szCs w:val="24"/>
                              </w:rPr>
                            </w:pPr>
                            <w:r w:rsidRPr="00F46CA6">
                              <w:rPr>
                                <w:rFonts w:ascii="PT Sans" w:hAnsi="PT Sans" w:cs="Arial"/>
                                <w:b/>
                                <w:bCs/>
                                <w:color w:val="000000"/>
                                <w:kern w:val="24"/>
                                <w:sz w:val="24"/>
                                <w:szCs w:val="24"/>
                              </w:rPr>
                              <w:t>Type:</w:t>
                            </w:r>
                            <w:r w:rsidRPr="00F46CA6">
                              <w:rPr>
                                <w:rFonts w:ascii="PT Sans" w:hAnsi="PT Sans" w:cs="Arial"/>
                                <w:b/>
                                <w:bCs/>
                                <w:color w:val="000000"/>
                                <w:kern w:val="24"/>
                                <w:sz w:val="24"/>
                                <w:szCs w:val="24"/>
                              </w:rPr>
                              <w:t xml:space="preserve"> </w:t>
                            </w:r>
                            <w:r w:rsidRPr="00F46CA6">
                              <w:rPr>
                                <w:rFonts w:ascii="PT Sans" w:hAnsi="PT Sans" w:cs="Arial"/>
                                <w:color w:val="000000"/>
                                <w:kern w:val="24"/>
                                <w:sz w:val="24"/>
                                <w:szCs w:val="24"/>
                              </w:rPr>
                              <w:t>TMA Postdoctoral Fellowships - European Fellowships</w:t>
                            </w:r>
                          </w:p>
                          <w:p w14:paraId="30697B42" w14:textId="77777777" w:rsidR="00F46CA6" w:rsidRPr="00F46CA6" w:rsidRDefault="00F46CA6" w:rsidP="00F46CA6">
                            <w:pPr>
                              <w:textAlignment w:val="baseline"/>
                              <w:rPr>
                                <w:rFonts w:ascii="PT Sans" w:hAnsi="PT Sans" w:cs="Arial"/>
                                <w:b/>
                                <w:bCs/>
                                <w:color w:val="000000"/>
                                <w:kern w:val="24"/>
                                <w:sz w:val="24"/>
                                <w:szCs w:val="24"/>
                              </w:rPr>
                            </w:pPr>
                            <w:r w:rsidRPr="00F46CA6">
                              <w:rPr>
                                <w:rFonts w:ascii="PT Sans" w:hAnsi="PT Sans" w:cs="Arial"/>
                                <w:b/>
                                <w:bCs/>
                                <w:color w:val="000000"/>
                                <w:kern w:val="24"/>
                                <w:sz w:val="24"/>
                                <w:szCs w:val="24"/>
                              </w:rPr>
                              <w:t>Opening date: 09</w:t>
                            </w:r>
                            <w:r w:rsidRPr="00F46CA6">
                              <w:rPr>
                                <w:rFonts w:ascii="PT Sans" w:hAnsi="PT Sans" w:cs="Arial"/>
                                <w:color w:val="000000"/>
                                <w:kern w:val="24"/>
                                <w:position w:val="10"/>
                                <w:sz w:val="24"/>
                                <w:szCs w:val="24"/>
                                <w:vertAlign w:val="superscript"/>
                              </w:rPr>
                              <w:t>th</w:t>
                            </w:r>
                            <w:r w:rsidRPr="00F46CA6">
                              <w:rPr>
                                <w:rFonts w:ascii="PT Sans" w:hAnsi="PT Sans" w:cs="Arial"/>
                                <w:color w:val="000000"/>
                                <w:kern w:val="24"/>
                                <w:sz w:val="24"/>
                                <w:szCs w:val="24"/>
                              </w:rPr>
                              <w:t xml:space="preserve"> April 2026, Deadline: 09</w:t>
                            </w:r>
                            <w:r w:rsidRPr="00F46CA6">
                              <w:rPr>
                                <w:rFonts w:ascii="PT Sans" w:hAnsi="PT Sans" w:cs="Arial"/>
                                <w:color w:val="000000"/>
                                <w:kern w:val="24"/>
                                <w:position w:val="10"/>
                                <w:sz w:val="24"/>
                                <w:szCs w:val="24"/>
                                <w:vertAlign w:val="superscript"/>
                              </w:rPr>
                              <w:t>th</w:t>
                            </w:r>
                            <w:r w:rsidRPr="00F46CA6">
                              <w:rPr>
                                <w:rFonts w:ascii="PT Sans" w:hAnsi="PT Sans" w:cs="Arial"/>
                                <w:color w:val="000000"/>
                                <w:kern w:val="24"/>
                                <w:sz w:val="24"/>
                                <w:szCs w:val="24"/>
                              </w:rPr>
                              <w:t xml:space="preserve"> September 2026, single stage; </w:t>
                            </w:r>
                          </w:p>
                          <w:p w14:paraId="59AA60AD" w14:textId="77777777" w:rsidR="00F46CA6" w:rsidRPr="00F46CA6" w:rsidRDefault="00F46CA6" w:rsidP="00F46CA6">
                            <w:pPr>
                              <w:textAlignment w:val="baseline"/>
                              <w:rPr>
                                <w:rFonts w:ascii="PT Sans" w:hAnsi="PT Sans" w:cs="Arial"/>
                                <w:b/>
                                <w:bCs/>
                                <w:color w:val="000000"/>
                                <w:kern w:val="24"/>
                                <w:sz w:val="24"/>
                                <w:szCs w:val="24"/>
                              </w:rPr>
                            </w:pPr>
                            <w:r w:rsidRPr="00F46CA6">
                              <w:rPr>
                                <w:rFonts w:ascii="PT Sans" w:hAnsi="PT Sans" w:cs="Arial"/>
                                <w:b/>
                                <w:bCs/>
                                <w:color w:val="000000"/>
                                <w:kern w:val="24"/>
                                <w:sz w:val="24"/>
                                <w:szCs w:val="24"/>
                              </w:rPr>
                              <w:t>Expected Budget:</w:t>
                            </w:r>
                            <w:r w:rsidRPr="00F46CA6">
                              <w:rPr>
                                <w:rFonts w:ascii="PT Sans" w:hAnsi="PT Sans" w:cs="Arial"/>
                                <w:color w:val="000000"/>
                                <w:kern w:val="24"/>
                                <w:sz w:val="24"/>
                                <w:szCs w:val="24"/>
                              </w:rPr>
                              <w:t xml:space="preserve"> 8 million EUR; </w:t>
                            </w:r>
                            <w:r w:rsidRPr="00F46CA6">
                              <w:rPr>
                                <w:rFonts w:ascii="PT Sans" w:hAnsi="PT Sans" w:cs="Arial"/>
                                <w:b/>
                                <w:bCs/>
                                <w:color w:val="000000"/>
                                <w:kern w:val="24"/>
                                <w:sz w:val="24"/>
                                <w:szCs w:val="24"/>
                              </w:rPr>
                              <w:t>Indicative number of projects:</w:t>
                            </w:r>
                            <w:r w:rsidRPr="00F46CA6">
                              <w:rPr>
                                <w:rFonts w:ascii="PT Sans" w:hAnsi="PT Sans" w:cs="Arial"/>
                                <w:color w:val="000000"/>
                                <w:kern w:val="24"/>
                                <w:sz w:val="24"/>
                                <w:szCs w:val="24"/>
                              </w:rPr>
                              <w:t xml:space="preserve"> 50</w:t>
                            </w:r>
                          </w:p>
                          <w:p w14:paraId="784BB48C" w14:textId="77777777" w:rsidR="00F46CA6" w:rsidRPr="00F46CA6" w:rsidRDefault="00F46CA6" w:rsidP="00F46CA6">
                            <w:pPr>
                              <w:rPr>
                                <w:rFonts w:ascii="PT Sans" w:hAnsi="PT Sans" w:cs="Arial"/>
                                <w:color w:val="000000"/>
                                <w:kern w:val="24"/>
                                <w:sz w:val="24"/>
                                <w:szCs w:val="24"/>
                              </w:rPr>
                            </w:pPr>
                            <w:r w:rsidRPr="00F46CA6">
                              <w:rPr>
                                <w:rFonts w:ascii="PT Sans" w:hAnsi="PT Sans" w:cs="Arial"/>
                                <w:color w:val="000000"/>
                                <w:kern w:val="24"/>
                                <w:sz w:val="24"/>
                                <w:szCs w:val="24"/>
                              </w:rPr>
                              <w:t>Expected outcome:</w:t>
                            </w:r>
                          </w:p>
                          <w:p w14:paraId="0B5A47B0" w14:textId="77777777" w:rsidR="00F46CA6" w:rsidRPr="00F46CA6" w:rsidRDefault="00F46CA6" w:rsidP="00F46CA6">
                            <w:pPr>
                              <w:rPr>
                                <w:rFonts w:ascii="PT Sans" w:eastAsia="PMingLiU" w:hAnsi="PT Sans" w:cs="Arial"/>
                                <w:color w:val="000000" w:themeColor="text1"/>
                                <w:kern w:val="24"/>
                                <w:sz w:val="24"/>
                                <w:szCs w:val="24"/>
                              </w:rPr>
                            </w:pPr>
                            <w:r w:rsidRPr="00F46CA6">
                              <w:rPr>
                                <w:rFonts w:ascii="PT Sans" w:eastAsia="PMingLiU" w:hAnsi="PT Sans" w:cs="Arial"/>
                                <w:color w:val="000000" w:themeColor="text1"/>
                                <w:kern w:val="24"/>
                                <w:sz w:val="24"/>
                                <w:szCs w:val="24"/>
                              </w:rPr>
                              <w:t>This action builds on the MSCA Postdoctoral Fellowships 2026 action (HORIZON-MSCA-PF-2026). The target group are host organisations located in Widening Countries.</w:t>
                            </w:r>
                          </w:p>
                        </w:txbxContent>
                      </wps:txbx>
                      <wps:bodyPr wrap="square">
                        <a:spAutoFit/>
                      </wps:bodyPr>
                    </wps:wsp>
                  </a:graphicData>
                </a:graphic>
                <wp14:sizeRelH relativeFrom="margin">
                  <wp14:pctWidth>0</wp14:pctWidth>
                </wp14:sizeRelH>
              </wp:anchor>
            </w:drawing>
          </mc:Choice>
          <mc:Fallback>
            <w:pict>
              <v:shape w14:anchorId="2CAA418B" id="_x0000_s1034" type="#_x0000_t202" style="position:absolute;left:0;text-align:left;margin-left:0;margin-top:1.7pt;width:698.2pt;height:264.15pt;z-index:2516756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tZpwEAADQDAAAOAAAAZHJzL2Uyb0RvYy54bWysUstu2zAQvBfIPxC8x1Kc+AHBctAmSC9F&#10;WyDpB9AUaREguQyXtuS/75J27KC9BbnwtbvDmdld3Y/Osr2KaMC3/GZSc6a8hM74bcv/vDxdLznD&#10;JHwnLHjV8oNCfr+++rIaQqOm0IPtVGQE4rEZQsv7lEJTVSh75QROIChPQQ3RiUTXuK26KAZCd7aa&#10;1vW8GiB2IYJUiPT6eAzydcHXWsn0S2tUidmWE7dU1ljWTV6r9Uo02yhCb+SJhvgACyeMp0/PUI8i&#10;CbaL5j8oZ2QEBJ0mElwFWhupigZSc1P/o+a5F0EVLWQOhrNN+Hmw8uf+OfyOLI3fYKQGZkOGgA3S&#10;Y9Yz6ujyTkwZxcnCw9k2NSYm6XG5nC/quylnkmK3t7O7xXyWcapLeYiYvitwLB9aHqkvxS6x/4Hp&#10;mPqWkn/z8GSsLb2xng0tny5ni1mpQLCmy9GcV8ZEPdjI9oIaLKRUPhUN9Pe7TLpZT4QuyvIpjZuR&#10;mY4EvKneQHcgMwaah5bj607EbD9Bha+7RJwK1Vx6TDwhUmuK2NMY5d6/v5esy7Cv/wIAAP//AwBQ&#10;SwMEFAAGAAgAAAAhADF31TjdAAAABwEAAA8AAABkcnMvZG93bnJldi54bWxMjztPw0AQhHsk/sNp&#10;kejI2Rg7YLyOEAKJhiLh3W18G9viHpbvnJh/z6WCbkczmvm2Ws1Giz2PvncWIV0kINg2TvW2RXh9&#10;eby4BuEDWUXaWUb4YQ+r+vSkolK5g13zfhNaEUusLwmhC2EopfRNx4b8wg1so7dzo6EQ5dhKNdIh&#10;lhstL5OkkIZ6Gxc6Gvi+4+Z7MxmEt/x5+vxKn2hpHj52bXjPC93kiOdn890tiMBz+AvDET+iQx2Z&#10;tm6yyguNEB8JCNkViKOZ3RTx2iLkWboEWVfyP3/9CwAA//8DAFBLAQItABQABgAIAAAAIQC2gziS&#10;/gAAAOEBAAATAAAAAAAAAAAAAAAAAAAAAABbQ29udGVudF9UeXBlc10ueG1sUEsBAi0AFAAGAAgA&#10;AAAhADj9If/WAAAAlAEAAAsAAAAAAAAAAAAAAAAALwEAAF9yZWxzLy5yZWxzUEsBAi0AFAAGAAgA&#10;AAAhAKr7C1mnAQAANAMAAA4AAAAAAAAAAAAAAAAALgIAAGRycy9lMm9Eb2MueG1sUEsBAi0AFAAG&#10;AAgAAAAhADF31TjdAAAABwEAAA8AAAAAAAAAAAAAAAAAAQQAAGRycy9kb3ducmV2LnhtbFBLBQYA&#10;AAAABAAEAPMAAAALBQAAAAA=&#10;" filled="f" strokecolor="#4472c4 [3204]" strokeweight="2.25pt">
                <v:textbox style="mso-fit-shape-to-text:t">
                  <w:txbxContent>
                    <w:p w14:paraId="6A985197" w14:textId="77777777" w:rsidR="00F46CA6" w:rsidRPr="00F46CA6" w:rsidRDefault="00F46CA6" w:rsidP="00F46CA6">
                      <w:pPr>
                        <w:textAlignment w:val="baseline"/>
                        <w:rPr>
                          <w:rFonts w:ascii="PT Sans" w:hAnsi="PT Sans" w:cs="Arial"/>
                          <w:b/>
                          <w:bCs/>
                          <w:color w:val="000000"/>
                          <w:kern w:val="24"/>
                          <w:sz w:val="24"/>
                          <w:szCs w:val="24"/>
                          <w14:ligatures w14:val="none"/>
                        </w:rPr>
                      </w:pPr>
                      <w:r w:rsidRPr="00F46CA6">
                        <w:rPr>
                          <w:rFonts w:ascii="PT Sans" w:hAnsi="PT Sans" w:cs="Arial"/>
                          <w:b/>
                          <w:bCs/>
                          <w:color w:val="000000"/>
                          <w:kern w:val="24"/>
                          <w:sz w:val="24"/>
                          <w:szCs w:val="24"/>
                        </w:rPr>
                        <w:t>Call Title:</w:t>
                      </w:r>
                      <w:r w:rsidRPr="00F46CA6">
                        <w:rPr>
                          <w:rFonts w:ascii="PT Sans" w:hAnsi="PT Sans" w:cs="Arial"/>
                          <w:color w:val="000000"/>
                          <w:kern w:val="24"/>
                          <w:sz w:val="24"/>
                          <w:szCs w:val="24"/>
                        </w:rPr>
                        <w:br/>
                        <w:t>HORIZON-WIDERA-2026-06-WIDENING-01: ERA Fellowships</w:t>
                      </w:r>
                    </w:p>
                    <w:p w14:paraId="707F0EA8" w14:textId="77777777" w:rsidR="00F46CA6" w:rsidRPr="00F46CA6" w:rsidRDefault="00F46CA6" w:rsidP="00F46CA6">
                      <w:pPr>
                        <w:textAlignment w:val="baseline"/>
                        <w:rPr>
                          <w:rFonts w:ascii="PT Sans" w:hAnsi="PT Sans" w:cs="Arial"/>
                          <w:b/>
                          <w:bCs/>
                          <w:color w:val="000000"/>
                          <w:kern w:val="24"/>
                          <w:sz w:val="24"/>
                          <w:szCs w:val="24"/>
                        </w:rPr>
                      </w:pPr>
                      <w:r w:rsidRPr="00F46CA6">
                        <w:rPr>
                          <w:rFonts w:ascii="PT Sans" w:hAnsi="PT Sans" w:cs="Arial"/>
                          <w:b/>
                          <w:bCs/>
                          <w:color w:val="000000"/>
                          <w:kern w:val="24"/>
                          <w:sz w:val="24"/>
                          <w:szCs w:val="24"/>
                        </w:rPr>
                        <w:t>Programme:</w:t>
                      </w:r>
                      <w:r w:rsidRPr="00F46CA6">
                        <w:rPr>
                          <w:rFonts w:ascii="PT Sans" w:hAnsi="PT Sans" w:cs="Arial"/>
                          <w:color w:val="000000"/>
                          <w:kern w:val="24"/>
                          <w:sz w:val="24"/>
                          <w:szCs w:val="24"/>
                        </w:rPr>
                        <w:br/>
                        <w:t>Horizon Widera – ERA</w:t>
                      </w:r>
                    </w:p>
                    <w:p w14:paraId="315BF8ED" w14:textId="5E31593E" w:rsidR="00F46CA6" w:rsidRPr="00F46CA6" w:rsidRDefault="00F46CA6" w:rsidP="00F46CA6">
                      <w:pPr>
                        <w:textAlignment w:val="baseline"/>
                        <w:rPr>
                          <w:rFonts w:ascii="PT Sans" w:hAnsi="PT Sans" w:cs="Arial"/>
                          <w:color w:val="000000"/>
                          <w:kern w:val="24"/>
                          <w:sz w:val="24"/>
                          <w:szCs w:val="24"/>
                        </w:rPr>
                      </w:pPr>
                      <w:r w:rsidRPr="00F46CA6">
                        <w:rPr>
                          <w:rFonts w:ascii="PT Sans" w:hAnsi="PT Sans" w:cs="Arial"/>
                          <w:b/>
                          <w:bCs/>
                          <w:color w:val="000000"/>
                          <w:kern w:val="24"/>
                          <w:sz w:val="24"/>
                          <w:szCs w:val="24"/>
                        </w:rPr>
                        <w:t>Type:</w:t>
                      </w:r>
                      <w:r w:rsidRPr="00F46CA6">
                        <w:rPr>
                          <w:rFonts w:ascii="PT Sans" w:hAnsi="PT Sans" w:cs="Arial"/>
                          <w:b/>
                          <w:bCs/>
                          <w:color w:val="000000"/>
                          <w:kern w:val="24"/>
                          <w:sz w:val="24"/>
                          <w:szCs w:val="24"/>
                        </w:rPr>
                        <w:t xml:space="preserve"> </w:t>
                      </w:r>
                      <w:r w:rsidRPr="00F46CA6">
                        <w:rPr>
                          <w:rFonts w:ascii="PT Sans" w:hAnsi="PT Sans" w:cs="Arial"/>
                          <w:color w:val="000000"/>
                          <w:kern w:val="24"/>
                          <w:sz w:val="24"/>
                          <w:szCs w:val="24"/>
                        </w:rPr>
                        <w:t>TMA Postdoctoral Fellowships - European Fellowships</w:t>
                      </w:r>
                    </w:p>
                    <w:p w14:paraId="30697B42" w14:textId="77777777" w:rsidR="00F46CA6" w:rsidRPr="00F46CA6" w:rsidRDefault="00F46CA6" w:rsidP="00F46CA6">
                      <w:pPr>
                        <w:textAlignment w:val="baseline"/>
                        <w:rPr>
                          <w:rFonts w:ascii="PT Sans" w:hAnsi="PT Sans" w:cs="Arial"/>
                          <w:b/>
                          <w:bCs/>
                          <w:color w:val="000000"/>
                          <w:kern w:val="24"/>
                          <w:sz w:val="24"/>
                          <w:szCs w:val="24"/>
                        </w:rPr>
                      </w:pPr>
                      <w:r w:rsidRPr="00F46CA6">
                        <w:rPr>
                          <w:rFonts w:ascii="PT Sans" w:hAnsi="PT Sans" w:cs="Arial"/>
                          <w:b/>
                          <w:bCs/>
                          <w:color w:val="000000"/>
                          <w:kern w:val="24"/>
                          <w:sz w:val="24"/>
                          <w:szCs w:val="24"/>
                        </w:rPr>
                        <w:t>Opening date: 09</w:t>
                      </w:r>
                      <w:r w:rsidRPr="00F46CA6">
                        <w:rPr>
                          <w:rFonts w:ascii="PT Sans" w:hAnsi="PT Sans" w:cs="Arial"/>
                          <w:color w:val="000000"/>
                          <w:kern w:val="24"/>
                          <w:position w:val="10"/>
                          <w:sz w:val="24"/>
                          <w:szCs w:val="24"/>
                          <w:vertAlign w:val="superscript"/>
                        </w:rPr>
                        <w:t>th</w:t>
                      </w:r>
                      <w:r w:rsidRPr="00F46CA6">
                        <w:rPr>
                          <w:rFonts w:ascii="PT Sans" w:hAnsi="PT Sans" w:cs="Arial"/>
                          <w:color w:val="000000"/>
                          <w:kern w:val="24"/>
                          <w:sz w:val="24"/>
                          <w:szCs w:val="24"/>
                        </w:rPr>
                        <w:t xml:space="preserve"> April 2026, Deadline: 09</w:t>
                      </w:r>
                      <w:r w:rsidRPr="00F46CA6">
                        <w:rPr>
                          <w:rFonts w:ascii="PT Sans" w:hAnsi="PT Sans" w:cs="Arial"/>
                          <w:color w:val="000000"/>
                          <w:kern w:val="24"/>
                          <w:position w:val="10"/>
                          <w:sz w:val="24"/>
                          <w:szCs w:val="24"/>
                          <w:vertAlign w:val="superscript"/>
                        </w:rPr>
                        <w:t>th</w:t>
                      </w:r>
                      <w:r w:rsidRPr="00F46CA6">
                        <w:rPr>
                          <w:rFonts w:ascii="PT Sans" w:hAnsi="PT Sans" w:cs="Arial"/>
                          <w:color w:val="000000"/>
                          <w:kern w:val="24"/>
                          <w:sz w:val="24"/>
                          <w:szCs w:val="24"/>
                        </w:rPr>
                        <w:t xml:space="preserve"> September 2026, single stage; </w:t>
                      </w:r>
                    </w:p>
                    <w:p w14:paraId="59AA60AD" w14:textId="77777777" w:rsidR="00F46CA6" w:rsidRPr="00F46CA6" w:rsidRDefault="00F46CA6" w:rsidP="00F46CA6">
                      <w:pPr>
                        <w:textAlignment w:val="baseline"/>
                        <w:rPr>
                          <w:rFonts w:ascii="PT Sans" w:hAnsi="PT Sans" w:cs="Arial"/>
                          <w:b/>
                          <w:bCs/>
                          <w:color w:val="000000"/>
                          <w:kern w:val="24"/>
                          <w:sz w:val="24"/>
                          <w:szCs w:val="24"/>
                        </w:rPr>
                      </w:pPr>
                      <w:r w:rsidRPr="00F46CA6">
                        <w:rPr>
                          <w:rFonts w:ascii="PT Sans" w:hAnsi="PT Sans" w:cs="Arial"/>
                          <w:b/>
                          <w:bCs/>
                          <w:color w:val="000000"/>
                          <w:kern w:val="24"/>
                          <w:sz w:val="24"/>
                          <w:szCs w:val="24"/>
                        </w:rPr>
                        <w:t>Expected Budget:</w:t>
                      </w:r>
                      <w:r w:rsidRPr="00F46CA6">
                        <w:rPr>
                          <w:rFonts w:ascii="PT Sans" w:hAnsi="PT Sans" w:cs="Arial"/>
                          <w:color w:val="000000"/>
                          <w:kern w:val="24"/>
                          <w:sz w:val="24"/>
                          <w:szCs w:val="24"/>
                        </w:rPr>
                        <w:t xml:space="preserve"> 8 million EUR; </w:t>
                      </w:r>
                      <w:r w:rsidRPr="00F46CA6">
                        <w:rPr>
                          <w:rFonts w:ascii="PT Sans" w:hAnsi="PT Sans" w:cs="Arial"/>
                          <w:b/>
                          <w:bCs/>
                          <w:color w:val="000000"/>
                          <w:kern w:val="24"/>
                          <w:sz w:val="24"/>
                          <w:szCs w:val="24"/>
                        </w:rPr>
                        <w:t>Indicative number of projects:</w:t>
                      </w:r>
                      <w:r w:rsidRPr="00F46CA6">
                        <w:rPr>
                          <w:rFonts w:ascii="PT Sans" w:hAnsi="PT Sans" w:cs="Arial"/>
                          <w:color w:val="000000"/>
                          <w:kern w:val="24"/>
                          <w:sz w:val="24"/>
                          <w:szCs w:val="24"/>
                        </w:rPr>
                        <w:t xml:space="preserve"> 50</w:t>
                      </w:r>
                    </w:p>
                    <w:p w14:paraId="784BB48C" w14:textId="77777777" w:rsidR="00F46CA6" w:rsidRPr="00F46CA6" w:rsidRDefault="00F46CA6" w:rsidP="00F46CA6">
                      <w:pPr>
                        <w:rPr>
                          <w:rFonts w:ascii="PT Sans" w:hAnsi="PT Sans" w:cs="Arial"/>
                          <w:color w:val="000000"/>
                          <w:kern w:val="24"/>
                          <w:sz w:val="24"/>
                          <w:szCs w:val="24"/>
                        </w:rPr>
                      </w:pPr>
                      <w:r w:rsidRPr="00F46CA6">
                        <w:rPr>
                          <w:rFonts w:ascii="PT Sans" w:hAnsi="PT Sans" w:cs="Arial"/>
                          <w:color w:val="000000"/>
                          <w:kern w:val="24"/>
                          <w:sz w:val="24"/>
                          <w:szCs w:val="24"/>
                        </w:rPr>
                        <w:t>Expected outcome:</w:t>
                      </w:r>
                    </w:p>
                    <w:p w14:paraId="0B5A47B0" w14:textId="77777777" w:rsidR="00F46CA6" w:rsidRPr="00F46CA6" w:rsidRDefault="00F46CA6" w:rsidP="00F46CA6">
                      <w:pPr>
                        <w:rPr>
                          <w:rFonts w:ascii="PT Sans" w:eastAsia="PMingLiU" w:hAnsi="PT Sans" w:cs="Arial"/>
                          <w:color w:val="000000" w:themeColor="text1"/>
                          <w:kern w:val="24"/>
                          <w:sz w:val="24"/>
                          <w:szCs w:val="24"/>
                        </w:rPr>
                      </w:pPr>
                      <w:r w:rsidRPr="00F46CA6">
                        <w:rPr>
                          <w:rFonts w:ascii="PT Sans" w:eastAsia="PMingLiU" w:hAnsi="PT Sans" w:cs="Arial"/>
                          <w:color w:val="000000" w:themeColor="text1"/>
                          <w:kern w:val="24"/>
                          <w:sz w:val="24"/>
                          <w:szCs w:val="24"/>
                        </w:rPr>
                        <w:t>This action builds on the MSCA Postdoctoral Fellowships 2026 action (HORIZON-MSCA-PF-2026). The target group are host organisations located in Widening Countries.</w:t>
                      </w:r>
                    </w:p>
                  </w:txbxContent>
                </v:textbox>
                <w10:wrap type="square" anchorx="margin"/>
              </v:shape>
            </w:pict>
          </mc:Fallback>
        </mc:AlternateContent>
      </w:r>
    </w:p>
    <w:p w14:paraId="0D36BBA8" w14:textId="7C20397E" w:rsidR="00853609" w:rsidRDefault="00A54311" w:rsidP="00A54311">
      <w:pPr>
        <w:rPr>
          <w:rFonts w:ascii="PT Sans" w:hAnsi="PT Sans"/>
          <w:sz w:val="24"/>
          <w:szCs w:val="24"/>
        </w:rPr>
      </w:pPr>
      <w:r>
        <w:rPr>
          <w:rFonts w:ascii="PT Sans" w:hAnsi="PT Sans"/>
          <w:sz w:val="24"/>
          <w:szCs w:val="24"/>
        </w:rPr>
        <w:t xml:space="preserve">Source: </w:t>
      </w:r>
      <w:hyperlink r:id="rId8" w:history="1">
        <w:r w:rsidRPr="00E07417">
          <w:rPr>
            <w:rStyle w:val="Hyperlink"/>
            <w:rFonts w:ascii="PT Sans" w:hAnsi="PT Sans"/>
            <w:sz w:val="24"/>
            <w:szCs w:val="24"/>
          </w:rPr>
          <w:t>https://euraxess.ec.europa.eu/worldwide/lac/news/draft-horizon-europe-2026-2027-work-programme-now-available</w:t>
        </w:r>
      </w:hyperlink>
    </w:p>
    <w:p w14:paraId="0AC60E41" w14:textId="77777777" w:rsidR="00A54311" w:rsidRPr="00621A8E" w:rsidRDefault="00A54311" w:rsidP="00A54311">
      <w:pPr>
        <w:rPr>
          <w:rFonts w:ascii="PT Sans" w:hAnsi="PT Sans"/>
          <w:sz w:val="24"/>
          <w:szCs w:val="24"/>
        </w:rPr>
      </w:pPr>
    </w:p>
    <w:sectPr w:rsidR="00A54311" w:rsidRPr="00621A8E" w:rsidSect="001968E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 w:name="PT Sans">
    <w:charset w:val="EE"/>
    <w:family w:val="swiss"/>
    <w:pitch w:val="variable"/>
    <w:sig w:usb0="A00002EF" w:usb1="5000204B" w:usb2="00000000" w:usb3="00000000" w:csb0="00000097"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2EE6"/>
    <w:multiLevelType w:val="hybridMultilevel"/>
    <w:tmpl w:val="B8E0EEEA"/>
    <w:lvl w:ilvl="0" w:tplc="0F66F928">
      <w:start w:val="1"/>
      <w:numFmt w:val="bullet"/>
      <w:lvlText w:val="•"/>
      <w:lvlJc w:val="left"/>
      <w:pPr>
        <w:tabs>
          <w:tab w:val="num" w:pos="720"/>
        </w:tabs>
        <w:ind w:left="720" w:hanging="360"/>
      </w:pPr>
      <w:rPr>
        <w:rFonts w:ascii="Arial" w:hAnsi="Arial" w:hint="default"/>
      </w:rPr>
    </w:lvl>
    <w:lvl w:ilvl="1" w:tplc="16B213FC" w:tentative="1">
      <w:start w:val="1"/>
      <w:numFmt w:val="bullet"/>
      <w:lvlText w:val="•"/>
      <w:lvlJc w:val="left"/>
      <w:pPr>
        <w:tabs>
          <w:tab w:val="num" w:pos="1440"/>
        </w:tabs>
        <w:ind w:left="1440" w:hanging="360"/>
      </w:pPr>
      <w:rPr>
        <w:rFonts w:ascii="Arial" w:hAnsi="Arial" w:hint="default"/>
      </w:rPr>
    </w:lvl>
    <w:lvl w:ilvl="2" w:tplc="EF5891D2" w:tentative="1">
      <w:start w:val="1"/>
      <w:numFmt w:val="bullet"/>
      <w:lvlText w:val="•"/>
      <w:lvlJc w:val="left"/>
      <w:pPr>
        <w:tabs>
          <w:tab w:val="num" w:pos="2160"/>
        </w:tabs>
        <w:ind w:left="2160" w:hanging="360"/>
      </w:pPr>
      <w:rPr>
        <w:rFonts w:ascii="Arial" w:hAnsi="Arial" w:hint="default"/>
      </w:rPr>
    </w:lvl>
    <w:lvl w:ilvl="3" w:tplc="B328B4FE" w:tentative="1">
      <w:start w:val="1"/>
      <w:numFmt w:val="bullet"/>
      <w:lvlText w:val="•"/>
      <w:lvlJc w:val="left"/>
      <w:pPr>
        <w:tabs>
          <w:tab w:val="num" w:pos="2880"/>
        </w:tabs>
        <w:ind w:left="2880" w:hanging="360"/>
      </w:pPr>
      <w:rPr>
        <w:rFonts w:ascii="Arial" w:hAnsi="Arial" w:hint="default"/>
      </w:rPr>
    </w:lvl>
    <w:lvl w:ilvl="4" w:tplc="E7DA1886" w:tentative="1">
      <w:start w:val="1"/>
      <w:numFmt w:val="bullet"/>
      <w:lvlText w:val="•"/>
      <w:lvlJc w:val="left"/>
      <w:pPr>
        <w:tabs>
          <w:tab w:val="num" w:pos="3600"/>
        </w:tabs>
        <w:ind w:left="3600" w:hanging="360"/>
      </w:pPr>
      <w:rPr>
        <w:rFonts w:ascii="Arial" w:hAnsi="Arial" w:hint="default"/>
      </w:rPr>
    </w:lvl>
    <w:lvl w:ilvl="5" w:tplc="2C4810DC" w:tentative="1">
      <w:start w:val="1"/>
      <w:numFmt w:val="bullet"/>
      <w:lvlText w:val="•"/>
      <w:lvlJc w:val="left"/>
      <w:pPr>
        <w:tabs>
          <w:tab w:val="num" w:pos="4320"/>
        </w:tabs>
        <w:ind w:left="4320" w:hanging="360"/>
      </w:pPr>
      <w:rPr>
        <w:rFonts w:ascii="Arial" w:hAnsi="Arial" w:hint="default"/>
      </w:rPr>
    </w:lvl>
    <w:lvl w:ilvl="6" w:tplc="30D49C9E" w:tentative="1">
      <w:start w:val="1"/>
      <w:numFmt w:val="bullet"/>
      <w:lvlText w:val="•"/>
      <w:lvlJc w:val="left"/>
      <w:pPr>
        <w:tabs>
          <w:tab w:val="num" w:pos="5040"/>
        </w:tabs>
        <w:ind w:left="5040" w:hanging="360"/>
      </w:pPr>
      <w:rPr>
        <w:rFonts w:ascii="Arial" w:hAnsi="Arial" w:hint="default"/>
      </w:rPr>
    </w:lvl>
    <w:lvl w:ilvl="7" w:tplc="E404FE18" w:tentative="1">
      <w:start w:val="1"/>
      <w:numFmt w:val="bullet"/>
      <w:lvlText w:val="•"/>
      <w:lvlJc w:val="left"/>
      <w:pPr>
        <w:tabs>
          <w:tab w:val="num" w:pos="5760"/>
        </w:tabs>
        <w:ind w:left="5760" w:hanging="360"/>
      </w:pPr>
      <w:rPr>
        <w:rFonts w:ascii="Arial" w:hAnsi="Arial" w:hint="default"/>
      </w:rPr>
    </w:lvl>
    <w:lvl w:ilvl="8" w:tplc="7562B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EE86206"/>
    <w:multiLevelType w:val="hybridMultilevel"/>
    <w:tmpl w:val="9EBE80DE"/>
    <w:lvl w:ilvl="0" w:tplc="6C2E98C4">
      <w:start w:val="1"/>
      <w:numFmt w:val="bullet"/>
      <w:lvlText w:val="•"/>
      <w:lvlJc w:val="left"/>
      <w:pPr>
        <w:tabs>
          <w:tab w:val="num" w:pos="720"/>
        </w:tabs>
        <w:ind w:left="720" w:hanging="360"/>
      </w:pPr>
      <w:rPr>
        <w:rFonts w:ascii="Arial" w:hAnsi="Arial" w:hint="default"/>
      </w:rPr>
    </w:lvl>
    <w:lvl w:ilvl="1" w:tplc="1C2E7F46" w:tentative="1">
      <w:start w:val="1"/>
      <w:numFmt w:val="bullet"/>
      <w:lvlText w:val="•"/>
      <w:lvlJc w:val="left"/>
      <w:pPr>
        <w:tabs>
          <w:tab w:val="num" w:pos="1440"/>
        </w:tabs>
        <w:ind w:left="1440" w:hanging="360"/>
      </w:pPr>
      <w:rPr>
        <w:rFonts w:ascii="Arial" w:hAnsi="Arial" w:hint="default"/>
      </w:rPr>
    </w:lvl>
    <w:lvl w:ilvl="2" w:tplc="288A9294" w:tentative="1">
      <w:start w:val="1"/>
      <w:numFmt w:val="bullet"/>
      <w:lvlText w:val="•"/>
      <w:lvlJc w:val="left"/>
      <w:pPr>
        <w:tabs>
          <w:tab w:val="num" w:pos="2160"/>
        </w:tabs>
        <w:ind w:left="2160" w:hanging="360"/>
      </w:pPr>
      <w:rPr>
        <w:rFonts w:ascii="Arial" w:hAnsi="Arial" w:hint="default"/>
      </w:rPr>
    </w:lvl>
    <w:lvl w:ilvl="3" w:tplc="C270B444" w:tentative="1">
      <w:start w:val="1"/>
      <w:numFmt w:val="bullet"/>
      <w:lvlText w:val="•"/>
      <w:lvlJc w:val="left"/>
      <w:pPr>
        <w:tabs>
          <w:tab w:val="num" w:pos="2880"/>
        </w:tabs>
        <w:ind w:left="2880" w:hanging="360"/>
      </w:pPr>
      <w:rPr>
        <w:rFonts w:ascii="Arial" w:hAnsi="Arial" w:hint="default"/>
      </w:rPr>
    </w:lvl>
    <w:lvl w:ilvl="4" w:tplc="2ABE13D4" w:tentative="1">
      <w:start w:val="1"/>
      <w:numFmt w:val="bullet"/>
      <w:lvlText w:val="•"/>
      <w:lvlJc w:val="left"/>
      <w:pPr>
        <w:tabs>
          <w:tab w:val="num" w:pos="3600"/>
        </w:tabs>
        <w:ind w:left="3600" w:hanging="360"/>
      </w:pPr>
      <w:rPr>
        <w:rFonts w:ascii="Arial" w:hAnsi="Arial" w:hint="default"/>
      </w:rPr>
    </w:lvl>
    <w:lvl w:ilvl="5" w:tplc="F41EAC5C" w:tentative="1">
      <w:start w:val="1"/>
      <w:numFmt w:val="bullet"/>
      <w:lvlText w:val="•"/>
      <w:lvlJc w:val="left"/>
      <w:pPr>
        <w:tabs>
          <w:tab w:val="num" w:pos="4320"/>
        </w:tabs>
        <w:ind w:left="4320" w:hanging="360"/>
      </w:pPr>
      <w:rPr>
        <w:rFonts w:ascii="Arial" w:hAnsi="Arial" w:hint="default"/>
      </w:rPr>
    </w:lvl>
    <w:lvl w:ilvl="6" w:tplc="E8687720" w:tentative="1">
      <w:start w:val="1"/>
      <w:numFmt w:val="bullet"/>
      <w:lvlText w:val="•"/>
      <w:lvlJc w:val="left"/>
      <w:pPr>
        <w:tabs>
          <w:tab w:val="num" w:pos="5040"/>
        </w:tabs>
        <w:ind w:left="5040" w:hanging="360"/>
      </w:pPr>
      <w:rPr>
        <w:rFonts w:ascii="Arial" w:hAnsi="Arial" w:hint="default"/>
      </w:rPr>
    </w:lvl>
    <w:lvl w:ilvl="7" w:tplc="97866916" w:tentative="1">
      <w:start w:val="1"/>
      <w:numFmt w:val="bullet"/>
      <w:lvlText w:val="•"/>
      <w:lvlJc w:val="left"/>
      <w:pPr>
        <w:tabs>
          <w:tab w:val="num" w:pos="5760"/>
        </w:tabs>
        <w:ind w:left="5760" w:hanging="360"/>
      </w:pPr>
      <w:rPr>
        <w:rFonts w:ascii="Arial" w:hAnsi="Arial" w:hint="default"/>
      </w:rPr>
    </w:lvl>
    <w:lvl w:ilvl="8" w:tplc="FA08A8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99C51E4"/>
    <w:multiLevelType w:val="hybridMultilevel"/>
    <w:tmpl w:val="D2383686"/>
    <w:lvl w:ilvl="0" w:tplc="075A5A0E">
      <w:start w:val="1"/>
      <w:numFmt w:val="bullet"/>
      <w:lvlText w:val="•"/>
      <w:lvlJc w:val="left"/>
      <w:pPr>
        <w:tabs>
          <w:tab w:val="num" w:pos="720"/>
        </w:tabs>
        <w:ind w:left="720" w:hanging="360"/>
      </w:pPr>
      <w:rPr>
        <w:rFonts w:ascii="Arial" w:hAnsi="Arial" w:hint="default"/>
      </w:rPr>
    </w:lvl>
    <w:lvl w:ilvl="1" w:tplc="2A0A0C5A" w:tentative="1">
      <w:start w:val="1"/>
      <w:numFmt w:val="bullet"/>
      <w:lvlText w:val="•"/>
      <w:lvlJc w:val="left"/>
      <w:pPr>
        <w:tabs>
          <w:tab w:val="num" w:pos="1440"/>
        </w:tabs>
        <w:ind w:left="1440" w:hanging="360"/>
      </w:pPr>
      <w:rPr>
        <w:rFonts w:ascii="Arial" w:hAnsi="Arial" w:hint="default"/>
      </w:rPr>
    </w:lvl>
    <w:lvl w:ilvl="2" w:tplc="5EEC12BA" w:tentative="1">
      <w:start w:val="1"/>
      <w:numFmt w:val="bullet"/>
      <w:lvlText w:val="•"/>
      <w:lvlJc w:val="left"/>
      <w:pPr>
        <w:tabs>
          <w:tab w:val="num" w:pos="2160"/>
        </w:tabs>
        <w:ind w:left="2160" w:hanging="360"/>
      </w:pPr>
      <w:rPr>
        <w:rFonts w:ascii="Arial" w:hAnsi="Arial" w:hint="default"/>
      </w:rPr>
    </w:lvl>
    <w:lvl w:ilvl="3" w:tplc="D3DAD9F0" w:tentative="1">
      <w:start w:val="1"/>
      <w:numFmt w:val="bullet"/>
      <w:lvlText w:val="•"/>
      <w:lvlJc w:val="left"/>
      <w:pPr>
        <w:tabs>
          <w:tab w:val="num" w:pos="2880"/>
        </w:tabs>
        <w:ind w:left="2880" w:hanging="360"/>
      </w:pPr>
      <w:rPr>
        <w:rFonts w:ascii="Arial" w:hAnsi="Arial" w:hint="default"/>
      </w:rPr>
    </w:lvl>
    <w:lvl w:ilvl="4" w:tplc="73B69C3A" w:tentative="1">
      <w:start w:val="1"/>
      <w:numFmt w:val="bullet"/>
      <w:lvlText w:val="•"/>
      <w:lvlJc w:val="left"/>
      <w:pPr>
        <w:tabs>
          <w:tab w:val="num" w:pos="3600"/>
        </w:tabs>
        <w:ind w:left="3600" w:hanging="360"/>
      </w:pPr>
      <w:rPr>
        <w:rFonts w:ascii="Arial" w:hAnsi="Arial" w:hint="default"/>
      </w:rPr>
    </w:lvl>
    <w:lvl w:ilvl="5" w:tplc="DEC6E00E" w:tentative="1">
      <w:start w:val="1"/>
      <w:numFmt w:val="bullet"/>
      <w:lvlText w:val="•"/>
      <w:lvlJc w:val="left"/>
      <w:pPr>
        <w:tabs>
          <w:tab w:val="num" w:pos="4320"/>
        </w:tabs>
        <w:ind w:left="4320" w:hanging="360"/>
      </w:pPr>
      <w:rPr>
        <w:rFonts w:ascii="Arial" w:hAnsi="Arial" w:hint="default"/>
      </w:rPr>
    </w:lvl>
    <w:lvl w:ilvl="6" w:tplc="12FE0FF4" w:tentative="1">
      <w:start w:val="1"/>
      <w:numFmt w:val="bullet"/>
      <w:lvlText w:val="•"/>
      <w:lvlJc w:val="left"/>
      <w:pPr>
        <w:tabs>
          <w:tab w:val="num" w:pos="5040"/>
        </w:tabs>
        <w:ind w:left="5040" w:hanging="360"/>
      </w:pPr>
      <w:rPr>
        <w:rFonts w:ascii="Arial" w:hAnsi="Arial" w:hint="default"/>
      </w:rPr>
    </w:lvl>
    <w:lvl w:ilvl="7" w:tplc="5408430C" w:tentative="1">
      <w:start w:val="1"/>
      <w:numFmt w:val="bullet"/>
      <w:lvlText w:val="•"/>
      <w:lvlJc w:val="left"/>
      <w:pPr>
        <w:tabs>
          <w:tab w:val="num" w:pos="5760"/>
        </w:tabs>
        <w:ind w:left="5760" w:hanging="360"/>
      </w:pPr>
      <w:rPr>
        <w:rFonts w:ascii="Arial" w:hAnsi="Arial" w:hint="default"/>
      </w:rPr>
    </w:lvl>
    <w:lvl w:ilvl="8" w:tplc="85CEC43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B985122"/>
    <w:multiLevelType w:val="hybridMultilevel"/>
    <w:tmpl w:val="A7A4C192"/>
    <w:lvl w:ilvl="0" w:tplc="890CF418">
      <w:start w:val="1"/>
      <w:numFmt w:val="bullet"/>
      <w:lvlText w:val="•"/>
      <w:lvlJc w:val="left"/>
      <w:pPr>
        <w:tabs>
          <w:tab w:val="num" w:pos="720"/>
        </w:tabs>
        <w:ind w:left="720" w:hanging="360"/>
      </w:pPr>
      <w:rPr>
        <w:rFonts w:ascii="Arial" w:hAnsi="Arial" w:hint="default"/>
      </w:rPr>
    </w:lvl>
    <w:lvl w:ilvl="1" w:tplc="F86C0CE2" w:tentative="1">
      <w:start w:val="1"/>
      <w:numFmt w:val="bullet"/>
      <w:lvlText w:val="•"/>
      <w:lvlJc w:val="left"/>
      <w:pPr>
        <w:tabs>
          <w:tab w:val="num" w:pos="1440"/>
        </w:tabs>
        <w:ind w:left="1440" w:hanging="360"/>
      </w:pPr>
      <w:rPr>
        <w:rFonts w:ascii="Arial" w:hAnsi="Arial" w:hint="default"/>
      </w:rPr>
    </w:lvl>
    <w:lvl w:ilvl="2" w:tplc="7ACA3BBA" w:tentative="1">
      <w:start w:val="1"/>
      <w:numFmt w:val="bullet"/>
      <w:lvlText w:val="•"/>
      <w:lvlJc w:val="left"/>
      <w:pPr>
        <w:tabs>
          <w:tab w:val="num" w:pos="2160"/>
        </w:tabs>
        <w:ind w:left="2160" w:hanging="360"/>
      </w:pPr>
      <w:rPr>
        <w:rFonts w:ascii="Arial" w:hAnsi="Arial" w:hint="default"/>
      </w:rPr>
    </w:lvl>
    <w:lvl w:ilvl="3" w:tplc="A4107D88" w:tentative="1">
      <w:start w:val="1"/>
      <w:numFmt w:val="bullet"/>
      <w:lvlText w:val="•"/>
      <w:lvlJc w:val="left"/>
      <w:pPr>
        <w:tabs>
          <w:tab w:val="num" w:pos="2880"/>
        </w:tabs>
        <w:ind w:left="2880" w:hanging="360"/>
      </w:pPr>
      <w:rPr>
        <w:rFonts w:ascii="Arial" w:hAnsi="Arial" w:hint="default"/>
      </w:rPr>
    </w:lvl>
    <w:lvl w:ilvl="4" w:tplc="2C0E5DF6" w:tentative="1">
      <w:start w:val="1"/>
      <w:numFmt w:val="bullet"/>
      <w:lvlText w:val="•"/>
      <w:lvlJc w:val="left"/>
      <w:pPr>
        <w:tabs>
          <w:tab w:val="num" w:pos="3600"/>
        </w:tabs>
        <w:ind w:left="3600" w:hanging="360"/>
      </w:pPr>
      <w:rPr>
        <w:rFonts w:ascii="Arial" w:hAnsi="Arial" w:hint="default"/>
      </w:rPr>
    </w:lvl>
    <w:lvl w:ilvl="5" w:tplc="289E8EA4" w:tentative="1">
      <w:start w:val="1"/>
      <w:numFmt w:val="bullet"/>
      <w:lvlText w:val="•"/>
      <w:lvlJc w:val="left"/>
      <w:pPr>
        <w:tabs>
          <w:tab w:val="num" w:pos="4320"/>
        </w:tabs>
        <w:ind w:left="4320" w:hanging="360"/>
      </w:pPr>
      <w:rPr>
        <w:rFonts w:ascii="Arial" w:hAnsi="Arial" w:hint="default"/>
      </w:rPr>
    </w:lvl>
    <w:lvl w:ilvl="6" w:tplc="9CBC882C" w:tentative="1">
      <w:start w:val="1"/>
      <w:numFmt w:val="bullet"/>
      <w:lvlText w:val="•"/>
      <w:lvlJc w:val="left"/>
      <w:pPr>
        <w:tabs>
          <w:tab w:val="num" w:pos="5040"/>
        </w:tabs>
        <w:ind w:left="5040" w:hanging="360"/>
      </w:pPr>
      <w:rPr>
        <w:rFonts w:ascii="Arial" w:hAnsi="Arial" w:hint="default"/>
      </w:rPr>
    </w:lvl>
    <w:lvl w:ilvl="7" w:tplc="93AE005C" w:tentative="1">
      <w:start w:val="1"/>
      <w:numFmt w:val="bullet"/>
      <w:lvlText w:val="•"/>
      <w:lvlJc w:val="left"/>
      <w:pPr>
        <w:tabs>
          <w:tab w:val="num" w:pos="5760"/>
        </w:tabs>
        <w:ind w:left="5760" w:hanging="360"/>
      </w:pPr>
      <w:rPr>
        <w:rFonts w:ascii="Arial" w:hAnsi="Arial" w:hint="default"/>
      </w:rPr>
    </w:lvl>
    <w:lvl w:ilvl="8" w:tplc="0A22FFE0" w:tentative="1">
      <w:start w:val="1"/>
      <w:numFmt w:val="bullet"/>
      <w:lvlText w:val="•"/>
      <w:lvlJc w:val="left"/>
      <w:pPr>
        <w:tabs>
          <w:tab w:val="num" w:pos="6480"/>
        </w:tabs>
        <w:ind w:left="6480" w:hanging="360"/>
      </w:pPr>
      <w:rPr>
        <w:rFonts w:ascii="Arial" w:hAnsi="Arial" w:hint="default"/>
      </w:rPr>
    </w:lvl>
  </w:abstractNum>
  <w:num w:numId="1" w16cid:durableId="2092849192">
    <w:abstractNumId w:val="3"/>
  </w:num>
  <w:num w:numId="2" w16cid:durableId="1324776001">
    <w:abstractNumId w:val="2"/>
  </w:num>
  <w:num w:numId="3" w16cid:durableId="1024673675">
    <w:abstractNumId w:val="0"/>
  </w:num>
  <w:num w:numId="4" w16cid:durableId="880753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1EB"/>
    <w:rsid w:val="000A045B"/>
    <w:rsid w:val="001221F3"/>
    <w:rsid w:val="001968E1"/>
    <w:rsid w:val="00201DE5"/>
    <w:rsid w:val="00266997"/>
    <w:rsid w:val="002E71C4"/>
    <w:rsid w:val="0030533B"/>
    <w:rsid w:val="003C1C72"/>
    <w:rsid w:val="00412149"/>
    <w:rsid w:val="004659B3"/>
    <w:rsid w:val="00474454"/>
    <w:rsid w:val="0048072B"/>
    <w:rsid w:val="004E2520"/>
    <w:rsid w:val="00521EA0"/>
    <w:rsid w:val="005D3057"/>
    <w:rsid w:val="00621A8E"/>
    <w:rsid w:val="006A5987"/>
    <w:rsid w:val="007505C6"/>
    <w:rsid w:val="008321A8"/>
    <w:rsid w:val="00853609"/>
    <w:rsid w:val="008602DF"/>
    <w:rsid w:val="009152E3"/>
    <w:rsid w:val="00930811"/>
    <w:rsid w:val="009C5699"/>
    <w:rsid w:val="009F0F9B"/>
    <w:rsid w:val="00A04DD9"/>
    <w:rsid w:val="00A54311"/>
    <w:rsid w:val="00A60487"/>
    <w:rsid w:val="00AF07D4"/>
    <w:rsid w:val="00B87533"/>
    <w:rsid w:val="00C05AF8"/>
    <w:rsid w:val="00C4566E"/>
    <w:rsid w:val="00C6568B"/>
    <w:rsid w:val="00C97067"/>
    <w:rsid w:val="00D04E6A"/>
    <w:rsid w:val="00D21903"/>
    <w:rsid w:val="00D95446"/>
    <w:rsid w:val="00DA3B6E"/>
    <w:rsid w:val="00DB225F"/>
    <w:rsid w:val="00E53124"/>
    <w:rsid w:val="00E84709"/>
    <w:rsid w:val="00EA0A62"/>
    <w:rsid w:val="00F14F33"/>
    <w:rsid w:val="00F46CA6"/>
    <w:rsid w:val="00FA358F"/>
    <w:rsid w:val="00FC0727"/>
    <w:rsid w:val="00FE4F41"/>
    <w:rsid w:val="00FE61EB"/>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9A08A"/>
  <w15:chartTrackingRefBased/>
  <w15:docId w15:val="{524C2057-00C9-4C0C-A56D-8AE81923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0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EA0"/>
    <w:pPr>
      <w:ind w:left="720"/>
      <w:contextualSpacing/>
    </w:pPr>
  </w:style>
  <w:style w:type="table" w:styleId="PlainTable5">
    <w:name w:val="Plain Table 5"/>
    <w:basedOn w:val="TableNormal"/>
    <w:uiPriority w:val="45"/>
    <w:rsid w:val="00D9544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9152E3"/>
    <w:rPr>
      <w:color w:val="0563C1" w:themeColor="hyperlink"/>
      <w:u w:val="single"/>
    </w:rPr>
  </w:style>
  <w:style w:type="character" w:styleId="UnresolvedMention">
    <w:name w:val="Unresolved Mention"/>
    <w:basedOn w:val="DefaultParagraphFont"/>
    <w:uiPriority w:val="99"/>
    <w:semiHidden/>
    <w:unhideWhenUsed/>
    <w:rsid w:val="00915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945406">
      <w:bodyDiv w:val="1"/>
      <w:marLeft w:val="0"/>
      <w:marRight w:val="0"/>
      <w:marTop w:val="0"/>
      <w:marBottom w:val="0"/>
      <w:divBdr>
        <w:top w:val="none" w:sz="0" w:space="0" w:color="auto"/>
        <w:left w:val="none" w:sz="0" w:space="0" w:color="auto"/>
        <w:bottom w:val="none" w:sz="0" w:space="0" w:color="auto"/>
        <w:right w:val="none" w:sz="0" w:space="0" w:color="auto"/>
      </w:divBdr>
    </w:div>
    <w:div w:id="786195367">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1393390312">
      <w:bodyDiv w:val="1"/>
      <w:marLeft w:val="0"/>
      <w:marRight w:val="0"/>
      <w:marTop w:val="0"/>
      <w:marBottom w:val="0"/>
      <w:divBdr>
        <w:top w:val="none" w:sz="0" w:space="0" w:color="auto"/>
        <w:left w:val="none" w:sz="0" w:space="0" w:color="auto"/>
        <w:bottom w:val="none" w:sz="0" w:space="0" w:color="auto"/>
        <w:right w:val="none" w:sz="0" w:space="0" w:color="auto"/>
      </w:divBdr>
    </w:div>
    <w:div w:id="1515724047">
      <w:bodyDiv w:val="1"/>
      <w:marLeft w:val="0"/>
      <w:marRight w:val="0"/>
      <w:marTop w:val="0"/>
      <w:marBottom w:val="0"/>
      <w:divBdr>
        <w:top w:val="none" w:sz="0" w:space="0" w:color="auto"/>
        <w:left w:val="none" w:sz="0" w:space="0" w:color="auto"/>
        <w:bottom w:val="none" w:sz="0" w:space="0" w:color="auto"/>
        <w:right w:val="none" w:sz="0" w:space="0" w:color="auto"/>
      </w:divBdr>
    </w:div>
    <w:div w:id="16848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axess.ec.europa.eu/worldwide/lac/news/draft-horizon-europe-2026-2027-work-programme-now-available" TargetMode="External"/><Relationship Id="rId3" Type="http://schemas.openxmlformats.org/officeDocument/2006/relationships/styles" Target="styles.xml"/><Relationship Id="rId7" Type="http://schemas.openxmlformats.org/officeDocument/2006/relationships/hyperlink" Target="https://marie-sklodowska-curie-actions.ec.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rc.europa.eu/apply-gran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568D7-DB1E-49AC-B4F9-B04109FD1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Ying Tsang | Łukasiewicz – PORT</dc:creator>
  <cp:keywords/>
  <dc:description/>
  <cp:lastModifiedBy>Min Ying Tsang | Łukasiewicz – PORT</cp:lastModifiedBy>
  <cp:revision>45</cp:revision>
  <dcterms:created xsi:type="dcterms:W3CDTF">2025-10-10T22:07:00Z</dcterms:created>
  <dcterms:modified xsi:type="dcterms:W3CDTF">2025-10-10T22:49:00Z</dcterms:modified>
</cp:coreProperties>
</file>